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B9" w:rsidRDefault="004748B9"/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АСКИЗСКИЙ ДЕТСКИЙ САД «ЧАХАЙАХ»</w:t>
      </w: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Pr="00F04D55" w:rsidRDefault="00B963C9" w:rsidP="00F04D5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04D55">
        <w:rPr>
          <w:rFonts w:ascii="Times New Roman" w:eastAsia="Calibri" w:hAnsi="Times New Roman" w:cs="Times New Roman"/>
          <w:sz w:val="32"/>
          <w:szCs w:val="32"/>
        </w:rPr>
        <w:t>Отчет о проде</w:t>
      </w:r>
      <w:r w:rsidR="002B0EE2" w:rsidRPr="00F04D55">
        <w:rPr>
          <w:rFonts w:ascii="Times New Roman" w:eastAsia="Calibri" w:hAnsi="Times New Roman" w:cs="Times New Roman"/>
          <w:sz w:val="32"/>
          <w:szCs w:val="32"/>
        </w:rPr>
        <w:t>ланной работе воспитателя второй</w:t>
      </w:r>
      <w:r w:rsidR="00944CED" w:rsidRPr="00F04D55">
        <w:rPr>
          <w:rFonts w:ascii="Times New Roman" w:eastAsia="Calibri" w:hAnsi="Times New Roman" w:cs="Times New Roman"/>
          <w:sz w:val="32"/>
          <w:szCs w:val="32"/>
        </w:rPr>
        <w:t xml:space="preserve"> ранней группы «Ромашки» за 2023- 2024</w:t>
      </w:r>
      <w:r w:rsidRPr="00F04D55">
        <w:rPr>
          <w:rFonts w:ascii="Times New Roman" w:eastAsia="Calibri" w:hAnsi="Times New Roman" w:cs="Times New Roman"/>
          <w:sz w:val="32"/>
          <w:szCs w:val="32"/>
        </w:rPr>
        <w:t xml:space="preserve"> учебный год.</w:t>
      </w:r>
    </w:p>
    <w:p w:rsidR="00B963C9" w:rsidRPr="00B963C9" w:rsidRDefault="00B963C9" w:rsidP="00F04D55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  <w:sz w:val="32"/>
          <w:szCs w:val="32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Pr="00F04D55" w:rsidRDefault="00B963C9" w:rsidP="00B963C9">
      <w:pPr>
        <w:pStyle w:val="a3"/>
        <w:shd w:val="clear" w:color="auto" w:fill="FFFFFF"/>
        <w:spacing w:after="195" w:afterAutospacing="0"/>
        <w:jc w:val="center"/>
        <w:rPr>
          <w:bCs/>
          <w:color w:val="000000"/>
        </w:rPr>
      </w:pPr>
      <w:r w:rsidRPr="00F04D55">
        <w:rPr>
          <w:bCs/>
          <w:color w:val="000000"/>
        </w:rPr>
        <w:t xml:space="preserve">                                                                                          Воспитатель: Кызласова В.Н</w:t>
      </w:r>
    </w:p>
    <w:p w:rsidR="00B963C9" w:rsidRPr="00F04D55" w:rsidRDefault="00B963C9" w:rsidP="00B963C9">
      <w:pPr>
        <w:pStyle w:val="a3"/>
        <w:shd w:val="clear" w:color="auto" w:fill="FFFFFF"/>
        <w:spacing w:after="195" w:afterAutospacing="0"/>
        <w:jc w:val="center"/>
        <w:rPr>
          <w:bCs/>
          <w:color w:val="000000"/>
        </w:rPr>
      </w:pPr>
    </w:p>
    <w:p w:rsidR="00B963C9" w:rsidRPr="00F04D55" w:rsidRDefault="00B963C9" w:rsidP="00B963C9">
      <w:pPr>
        <w:pStyle w:val="a3"/>
        <w:shd w:val="clear" w:color="auto" w:fill="FFFFFF"/>
        <w:spacing w:after="195" w:afterAutospacing="0"/>
        <w:jc w:val="center"/>
        <w:rPr>
          <w:bCs/>
          <w:color w:val="000000"/>
        </w:rPr>
      </w:pPr>
    </w:p>
    <w:p w:rsidR="00B963C9" w:rsidRPr="00F04D55" w:rsidRDefault="00B963C9" w:rsidP="00B963C9">
      <w:pPr>
        <w:pStyle w:val="a3"/>
        <w:shd w:val="clear" w:color="auto" w:fill="FFFFFF"/>
        <w:spacing w:after="195" w:afterAutospacing="0"/>
        <w:jc w:val="center"/>
        <w:rPr>
          <w:bCs/>
          <w:color w:val="000000"/>
        </w:rPr>
      </w:pPr>
    </w:p>
    <w:p w:rsidR="00B963C9" w:rsidRPr="00F04D55" w:rsidRDefault="00B963C9" w:rsidP="00B963C9">
      <w:pPr>
        <w:pStyle w:val="a3"/>
        <w:shd w:val="clear" w:color="auto" w:fill="FFFFFF"/>
        <w:spacing w:after="195" w:afterAutospacing="0"/>
        <w:jc w:val="center"/>
        <w:rPr>
          <w:bCs/>
          <w:color w:val="000000"/>
        </w:rPr>
      </w:pPr>
    </w:p>
    <w:p w:rsidR="00B963C9" w:rsidRPr="00F04D55" w:rsidRDefault="00B963C9" w:rsidP="00B963C9">
      <w:pPr>
        <w:pStyle w:val="a3"/>
        <w:shd w:val="clear" w:color="auto" w:fill="FFFFFF"/>
        <w:spacing w:after="195" w:afterAutospacing="0"/>
        <w:jc w:val="center"/>
        <w:rPr>
          <w:bCs/>
          <w:color w:val="000000"/>
        </w:rPr>
      </w:pPr>
    </w:p>
    <w:p w:rsidR="00B963C9" w:rsidRPr="00F04D55" w:rsidRDefault="00B963C9" w:rsidP="00B963C9">
      <w:pPr>
        <w:pStyle w:val="a3"/>
        <w:shd w:val="clear" w:color="auto" w:fill="FFFFFF"/>
        <w:spacing w:after="195" w:afterAutospacing="0"/>
        <w:jc w:val="center"/>
        <w:rPr>
          <w:bCs/>
          <w:color w:val="000000"/>
        </w:rPr>
      </w:pPr>
    </w:p>
    <w:p w:rsidR="004748B9" w:rsidRPr="00F04D55" w:rsidRDefault="00944CED" w:rsidP="00E93F13">
      <w:pPr>
        <w:pStyle w:val="a3"/>
        <w:shd w:val="clear" w:color="auto" w:fill="FFFFFF"/>
        <w:spacing w:after="195" w:afterAutospacing="0"/>
        <w:jc w:val="center"/>
        <w:rPr>
          <w:bCs/>
          <w:color w:val="000000"/>
        </w:rPr>
      </w:pPr>
      <w:r w:rsidRPr="00F04D55">
        <w:rPr>
          <w:bCs/>
          <w:color w:val="000000"/>
        </w:rPr>
        <w:t>Аскиз, 2024</w:t>
      </w:r>
      <w:r w:rsidR="00E93F13" w:rsidRPr="00F04D55">
        <w:rPr>
          <w:bCs/>
          <w:color w:val="000000"/>
        </w:rPr>
        <w:t>г</w:t>
      </w:r>
    </w:p>
    <w:p w:rsidR="00E93F13" w:rsidRPr="00F04D55" w:rsidRDefault="00E93F13" w:rsidP="00E93F13">
      <w:pPr>
        <w:pStyle w:val="a3"/>
        <w:shd w:val="clear" w:color="auto" w:fill="FFFFFF"/>
        <w:spacing w:after="195" w:afterAutospacing="0"/>
        <w:jc w:val="center"/>
        <w:rPr>
          <w:bCs/>
          <w:color w:val="000000"/>
        </w:rPr>
      </w:pPr>
    </w:p>
    <w:p w:rsidR="007B7651" w:rsidRDefault="004748B9" w:rsidP="00D7504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85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5812"/>
      </w:tblGrid>
      <w:tr w:rsidR="00983EA2" w:rsidRPr="00B03473" w:rsidTr="00436CA3">
        <w:trPr>
          <w:trHeight w:val="1156"/>
        </w:trPr>
        <w:tc>
          <w:tcPr>
            <w:tcW w:w="1560" w:type="dxa"/>
          </w:tcPr>
          <w:p w:rsidR="00983EA2" w:rsidRPr="00B03473" w:rsidRDefault="00983EA2" w:rsidP="00601305">
            <w:pPr>
              <w:pStyle w:val="headline"/>
              <w:spacing w:before="225" w:beforeAutospacing="0" w:after="225" w:afterAutospacing="0"/>
              <w:rPr>
                <w:bCs/>
                <w:bdr w:val="none" w:sz="0" w:space="0" w:color="auto" w:frame="1"/>
              </w:rPr>
            </w:pPr>
            <w:r w:rsidRPr="00B03473">
              <w:rPr>
                <w:bCs/>
                <w:bdr w:val="none" w:sz="0" w:space="0" w:color="auto" w:frame="1"/>
              </w:rPr>
              <w:lastRenderedPageBreak/>
              <w:t>ФИО</w:t>
            </w:r>
          </w:p>
        </w:tc>
        <w:tc>
          <w:tcPr>
            <w:tcW w:w="1842" w:type="dxa"/>
          </w:tcPr>
          <w:p w:rsidR="00983EA2" w:rsidRPr="00B03473" w:rsidRDefault="00983EA2" w:rsidP="00601305">
            <w:pPr>
              <w:pStyle w:val="headline"/>
              <w:spacing w:before="225" w:beforeAutospacing="0" w:after="225" w:afterAutospacing="0"/>
              <w:rPr>
                <w:bCs/>
                <w:bdr w:val="none" w:sz="0" w:space="0" w:color="auto" w:frame="1"/>
              </w:rPr>
            </w:pPr>
            <w:r w:rsidRPr="00B03473">
              <w:t>Образование, категория</w:t>
            </w:r>
          </w:p>
        </w:tc>
        <w:tc>
          <w:tcPr>
            <w:tcW w:w="5812" w:type="dxa"/>
          </w:tcPr>
          <w:p w:rsidR="00983EA2" w:rsidRPr="00B03473" w:rsidRDefault="00983EA2" w:rsidP="00601305">
            <w:pPr>
              <w:pStyle w:val="headline"/>
              <w:spacing w:before="225" w:beforeAutospacing="0" w:after="225" w:afterAutospacing="0"/>
              <w:rPr>
                <w:bCs/>
                <w:bdr w:val="none" w:sz="0" w:space="0" w:color="auto" w:frame="1"/>
              </w:rPr>
            </w:pPr>
            <w:r w:rsidRPr="00B03473">
              <w:t>Курсы повышения квалификации</w:t>
            </w:r>
          </w:p>
        </w:tc>
      </w:tr>
      <w:tr w:rsidR="00983EA2" w:rsidRPr="00B03473" w:rsidTr="00436CA3">
        <w:trPr>
          <w:trHeight w:val="2696"/>
        </w:trPr>
        <w:tc>
          <w:tcPr>
            <w:tcW w:w="1560" w:type="dxa"/>
          </w:tcPr>
          <w:p w:rsidR="00983EA2" w:rsidRPr="007B7651" w:rsidRDefault="00983EA2" w:rsidP="00601305">
            <w:pPr>
              <w:pStyle w:val="headline"/>
              <w:spacing w:before="225" w:beforeAutospacing="0" w:after="225" w:afterAutospacing="0"/>
            </w:pPr>
            <w:r>
              <w:t>Кызласова Валентина Николаевна</w:t>
            </w:r>
          </w:p>
        </w:tc>
        <w:tc>
          <w:tcPr>
            <w:tcW w:w="1842" w:type="dxa"/>
          </w:tcPr>
          <w:p w:rsidR="00983EA2" w:rsidRPr="007B7651" w:rsidRDefault="00983EA2" w:rsidP="00601305">
            <w:pPr>
              <w:pStyle w:val="headline"/>
              <w:spacing w:before="225" w:beforeAutospacing="0" w:after="225" w:afterAutospacing="0"/>
            </w:pPr>
            <w:r w:rsidRPr="00B03473">
              <w:t>Высшее</w:t>
            </w:r>
            <w:r>
              <w:t xml:space="preserve">         </w:t>
            </w:r>
            <w:r>
              <w:rPr>
                <w:lang w:val="en-US"/>
              </w:rPr>
              <w:t xml:space="preserve">1 </w:t>
            </w:r>
            <w:r>
              <w:t>категория</w:t>
            </w:r>
          </w:p>
        </w:tc>
        <w:tc>
          <w:tcPr>
            <w:tcW w:w="5812" w:type="dxa"/>
          </w:tcPr>
          <w:p w:rsidR="00983EA2" w:rsidRDefault="00983EA2" w:rsidP="007B76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EA2" w:rsidRDefault="00983EA2" w:rsidP="007B7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1.Удостоверение о повышении квалификации ГАОУ РХ ДПО «Хак ИРОиПК» по дополнительной профессиональной программе «Совершенствование профессиональных компетенций воспитателя дошкольной образовательной организации, в т.ч. по развитию предпосылок к обучению грамоте у детей дошкольного возраста» 05.04.2023</w:t>
            </w:r>
          </w:p>
          <w:p w:rsidR="00983EA2" w:rsidRDefault="00983EA2" w:rsidP="007B76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EA2" w:rsidRDefault="00983EA2" w:rsidP="00944C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Удостоверение о повышении о повышении квалификации ГАОУ РХ ДПО «Хак ИРОиПК» по дополнительной профессиональной программе «Профессиональный рост воспитателя дошкольной образовательной организации: освоение лучших региональных практик обучения хакасскому языку на основе игровых технологий (стажировка)» </w:t>
            </w:r>
            <w:r w:rsidR="00687528">
              <w:rPr>
                <w:rFonts w:ascii="Times New Roman" w:hAnsi="Times New Roman"/>
                <w:sz w:val="24"/>
                <w:szCs w:val="24"/>
              </w:rPr>
              <w:t>с 14 марта 2022г по30 марта 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83EA2" w:rsidRDefault="00983EA2" w:rsidP="00944C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EA2" w:rsidRDefault="00983EA2" w:rsidP="00944C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Удостоверение о повышении о повышении квалификации АНО дополнительного профессионального образования «Институт образовательных технологий» по дополнительной профессиональной программе «Организация Галереи в образовательной организации для решения задач художественно- эстетического и познавательного развития детей на основе интегративного подхода» с07.11.23 по 18.12.23</w:t>
            </w:r>
          </w:p>
          <w:p w:rsidR="00983EA2" w:rsidRDefault="00983EA2" w:rsidP="007B76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EA2" w:rsidRPr="007B7651" w:rsidRDefault="00983EA2" w:rsidP="007B76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EA2" w:rsidRPr="007B7651" w:rsidRDefault="00983EA2" w:rsidP="007B76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EA2" w:rsidRPr="00B03473" w:rsidRDefault="00983EA2" w:rsidP="0060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EA2" w:rsidRPr="00B03473" w:rsidRDefault="00983EA2" w:rsidP="006013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651" w:rsidRDefault="007B7651" w:rsidP="00D7504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7651" w:rsidRDefault="007B7651" w:rsidP="00D7504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7651" w:rsidRDefault="007B7651" w:rsidP="00D7504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C2B9D" w:rsidRPr="006D6A21" w:rsidRDefault="006C2B9D" w:rsidP="00D7504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6D6A2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Общая характеристика группы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099"/>
        <w:gridCol w:w="3128"/>
        <w:gridCol w:w="2840"/>
      </w:tblGrid>
      <w:tr w:rsidR="006C2B9D" w:rsidRPr="006D6A21" w:rsidTr="00777898">
        <w:tc>
          <w:tcPr>
            <w:tcW w:w="3214" w:type="dxa"/>
          </w:tcPr>
          <w:p w:rsidR="006C2B9D" w:rsidRPr="006D6A21" w:rsidRDefault="006C2B9D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A2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 на начало/конец года</w:t>
            </w:r>
          </w:p>
        </w:tc>
        <w:tc>
          <w:tcPr>
            <w:tcW w:w="3210" w:type="dxa"/>
          </w:tcPr>
          <w:p w:rsidR="006C2B9D" w:rsidRPr="006D6A21" w:rsidRDefault="006C2B9D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A21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детей на начало/ конец года</w:t>
            </w:r>
          </w:p>
        </w:tc>
        <w:tc>
          <w:tcPr>
            <w:tcW w:w="2932" w:type="dxa"/>
          </w:tcPr>
          <w:p w:rsidR="006C2B9D" w:rsidRPr="006D6A21" w:rsidRDefault="006C2B9D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A2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статус семей</w:t>
            </w:r>
          </w:p>
        </w:tc>
      </w:tr>
      <w:tr w:rsidR="006C2B9D" w:rsidRPr="006D6A21" w:rsidTr="00777898">
        <w:tc>
          <w:tcPr>
            <w:tcW w:w="3214" w:type="dxa"/>
          </w:tcPr>
          <w:p w:rsidR="006C2B9D" w:rsidRPr="006D6A21" w:rsidRDefault="00E93F13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21</w:t>
            </w:r>
          </w:p>
        </w:tc>
        <w:tc>
          <w:tcPr>
            <w:tcW w:w="3210" w:type="dxa"/>
          </w:tcPr>
          <w:p w:rsidR="006C2B9D" w:rsidRPr="006D6A21" w:rsidRDefault="00325313" w:rsidP="006C2B9D">
            <w:pPr>
              <w:pStyle w:val="a4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A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B1827" w:rsidRPr="006D6A21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  <w:r w:rsidR="006C2B9D" w:rsidRPr="006D6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2B1827" w:rsidRPr="006D6A21">
              <w:rPr>
                <w:rFonts w:ascii="Times New Roman" w:hAnsi="Times New Roman" w:cs="Times New Roman"/>
                <w:bCs/>
                <w:sz w:val="24"/>
                <w:szCs w:val="24"/>
              </w:rPr>
              <w:t>/3,1</w:t>
            </w:r>
          </w:p>
        </w:tc>
        <w:tc>
          <w:tcPr>
            <w:tcW w:w="2932" w:type="dxa"/>
          </w:tcPr>
          <w:p w:rsidR="006C2B9D" w:rsidRPr="006D6A21" w:rsidRDefault="00C55DA6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A21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Многодетные 10 семей</w:t>
            </w:r>
          </w:p>
        </w:tc>
      </w:tr>
      <w:tr w:rsidR="006C2B9D" w:rsidRPr="006D6A21" w:rsidTr="00777898">
        <w:tc>
          <w:tcPr>
            <w:tcW w:w="3214" w:type="dxa"/>
          </w:tcPr>
          <w:p w:rsidR="006C2B9D" w:rsidRPr="006D6A21" w:rsidRDefault="006C2B9D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22</w:t>
            </w:r>
          </w:p>
        </w:tc>
        <w:tc>
          <w:tcPr>
            <w:tcW w:w="3210" w:type="dxa"/>
          </w:tcPr>
          <w:p w:rsidR="006C2B9D" w:rsidRPr="006D6A21" w:rsidRDefault="002B1827" w:rsidP="002B0EE2">
            <w:pPr>
              <w:pStyle w:val="a4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A21">
              <w:rPr>
                <w:rFonts w:ascii="Times New Roman" w:hAnsi="Times New Roman" w:cs="Times New Roman"/>
                <w:bCs/>
                <w:sz w:val="24"/>
                <w:szCs w:val="24"/>
              </w:rPr>
              <w:t>2,7года/3,9</w:t>
            </w:r>
          </w:p>
        </w:tc>
        <w:tc>
          <w:tcPr>
            <w:tcW w:w="2932" w:type="dxa"/>
          </w:tcPr>
          <w:p w:rsidR="006C2B9D" w:rsidRPr="006D6A21" w:rsidRDefault="00325313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Многодетные 10 </w:t>
            </w:r>
            <w:r w:rsidR="006C2B9D" w:rsidRPr="006D6A21">
              <w:rPr>
                <w:rFonts w:ascii="Times New Roman" w:hAnsi="Times New Roman" w:cs="Times New Roman"/>
                <w:bCs/>
                <w:sz w:val="24"/>
                <w:szCs w:val="24"/>
              </w:rPr>
              <w:t>семей</w:t>
            </w:r>
          </w:p>
        </w:tc>
      </w:tr>
    </w:tbl>
    <w:p w:rsidR="006C2B9D" w:rsidRPr="006D6A21" w:rsidRDefault="006C2B9D" w:rsidP="00D7504C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6C2B9D" w:rsidRDefault="006C2B9D" w:rsidP="00D7504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2B0EE2" w:rsidRPr="00601305" w:rsidRDefault="002B0EE2" w:rsidP="002B0E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0EE2" w:rsidRPr="002B0EE2" w:rsidRDefault="00777898" w:rsidP="00F04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2B0EE2" w:rsidRPr="002B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6CEA" w:rsidRPr="002B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</w:t>
      </w:r>
      <w:r w:rsidR="00A22708" w:rsidRPr="002B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группы</w:t>
      </w:r>
    </w:p>
    <w:p w:rsidR="00C55DA6" w:rsidRPr="00E93F13" w:rsidRDefault="00A22708" w:rsidP="00F04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3F13">
        <w:rPr>
          <w:rFonts w:ascii="Times New Roman" w:hAnsi="Times New Roman" w:cs="Times New Roman"/>
          <w:sz w:val="24"/>
          <w:szCs w:val="24"/>
          <w:lang w:eastAsia="ru-RU"/>
        </w:rPr>
        <w:t>Состав группы</w:t>
      </w:r>
      <w:r w:rsidR="002B0EE2" w:rsidRPr="00E93F13">
        <w:rPr>
          <w:rFonts w:ascii="Times New Roman" w:hAnsi="Times New Roman" w:cs="Times New Roman"/>
          <w:sz w:val="24"/>
          <w:szCs w:val="24"/>
          <w:lang w:eastAsia="ru-RU"/>
        </w:rPr>
        <w:t xml:space="preserve"> 22 ребенка</w:t>
      </w:r>
      <w:r w:rsidRPr="00E93F13">
        <w:rPr>
          <w:rFonts w:ascii="Times New Roman" w:hAnsi="Times New Roman" w:cs="Times New Roman"/>
          <w:sz w:val="24"/>
          <w:szCs w:val="24"/>
          <w:lang w:eastAsia="ru-RU"/>
        </w:rPr>
        <w:t>: мальчиков</w:t>
      </w:r>
      <w:r w:rsidR="00C55DA6" w:rsidRPr="00E93F13">
        <w:rPr>
          <w:rFonts w:ascii="Times New Roman" w:hAnsi="Times New Roman" w:cs="Times New Roman"/>
          <w:sz w:val="24"/>
          <w:szCs w:val="24"/>
          <w:lang w:eastAsia="ru-RU"/>
        </w:rPr>
        <w:t xml:space="preserve"> 13, </w:t>
      </w:r>
      <w:r w:rsidRPr="00E93F13">
        <w:rPr>
          <w:rFonts w:ascii="Times New Roman" w:hAnsi="Times New Roman" w:cs="Times New Roman"/>
          <w:sz w:val="24"/>
          <w:szCs w:val="24"/>
          <w:lang w:eastAsia="ru-RU"/>
        </w:rPr>
        <w:t>девочек</w:t>
      </w:r>
      <w:r w:rsidR="00C55DA6" w:rsidRPr="00E93F13">
        <w:rPr>
          <w:rFonts w:ascii="Times New Roman" w:hAnsi="Times New Roman" w:cs="Times New Roman"/>
          <w:sz w:val="24"/>
          <w:szCs w:val="24"/>
          <w:lang w:eastAsia="ru-RU"/>
        </w:rPr>
        <w:t xml:space="preserve"> 9</w:t>
      </w:r>
    </w:p>
    <w:p w:rsidR="00C55DA6" w:rsidRPr="00E93F13" w:rsidRDefault="00C55DA6" w:rsidP="00F04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3F13">
        <w:rPr>
          <w:rFonts w:ascii="Times New Roman" w:hAnsi="Times New Roman" w:cs="Times New Roman"/>
          <w:sz w:val="24"/>
          <w:szCs w:val="24"/>
          <w:lang w:eastAsia="ru-RU"/>
        </w:rPr>
        <w:t>Многодетные семьи -10</w:t>
      </w:r>
    </w:p>
    <w:p w:rsidR="00C55DA6" w:rsidRPr="00E93F13" w:rsidRDefault="00C55DA6" w:rsidP="00F04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3F13">
        <w:rPr>
          <w:rFonts w:ascii="Times New Roman" w:hAnsi="Times New Roman" w:cs="Times New Roman"/>
          <w:sz w:val="24"/>
          <w:szCs w:val="24"/>
          <w:lang w:eastAsia="ru-RU"/>
        </w:rPr>
        <w:t>Участник СВО- 1 семья</w:t>
      </w:r>
    </w:p>
    <w:p w:rsidR="00E93F13" w:rsidRDefault="00E93F13" w:rsidP="00F04D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EE2" w:rsidRPr="002B0EE2" w:rsidRDefault="00A33413" w:rsidP="00F04D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Образовательную деятельность планируем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общео</w:t>
      </w:r>
      <w:r w:rsidR="009668A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программой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учреждения, а </w:t>
      </w:r>
      <w:r w:rsidR="00966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разработанным календа</w:t>
      </w:r>
      <w:r w:rsidR="00CC1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рно- тематическим планированием</w:t>
      </w:r>
      <w:r w:rsidR="006D6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99D" w:rsidRPr="002576C0" w:rsidRDefault="00CC199D" w:rsidP="00F0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EA2" w:rsidRDefault="00CC199D" w:rsidP="00F04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6C0">
        <w:rPr>
          <w:rFonts w:ascii="Times New Roman" w:eastAsia="Calibri" w:hAnsi="Times New Roman" w:cs="Times New Roman"/>
          <w:sz w:val="24"/>
          <w:szCs w:val="24"/>
        </w:rPr>
        <w:t>Деятельность группы была направлена на решении следующих задач:</w:t>
      </w:r>
    </w:p>
    <w:p w:rsidR="00CC199D" w:rsidRDefault="00CC199D" w:rsidP="00F04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3EA2" w:rsidRDefault="00983EA2" w:rsidP="00F04D55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 учебного года велась большая работа по формированию целостного, дружного детского коллект</w:t>
      </w:r>
      <w:r w:rsidR="00566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ива, что дало свои</w:t>
      </w:r>
      <w:r w:rsidRPr="002B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результаты.</w:t>
      </w:r>
    </w:p>
    <w:p w:rsidR="00983EA2" w:rsidRPr="002576C0" w:rsidRDefault="00983EA2" w:rsidP="00F04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99D" w:rsidRPr="00BA6434" w:rsidRDefault="00CC199D" w:rsidP="00F04D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434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детей, в т.ч.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</w:t>
      </w:r>
    </w:p>
    <w:p w:rsidR="00CC199D" w:rsidRPr="00BA6434" w:rsidRDefault="00CC199D" w:rsidP="00F04D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4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традиций дошкольного учреждения в проведении социально значимых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64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и досуговых мероприятий;</w:t>
      </w:r>
    </w:p>
    <w:p w:rsidR="00CC199D" w:rsidRPr="00BA6434" w:rsidRDefault="00CC199D" w:rsidP="00F04D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434">
        <w:rPr>
          <w:rFonts w:ascii="Times New Roman" w:eastAsia="Times New Roman" w:hAnsi="Times New Roman" w:cs="Times New Roman"/>
          <w:sz w:val="24"/>
          <w:szCs w:val="24"/>
        </w:rPr>
        <w:t>Формирование у детей трудолюбия, уважения к людям труда, позитивного отношения к труду, развитие трудовых действий и навыков;</w:t>
      </w:r>
    </w:p>
    <w:p w:rsidR="00CC199D" w:rsidRPr="00BA6434" w:rsidRDefault="00CC199D" w:rsidP="00F04D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434">
        <w:rPr>
          <w:rFonts w:ascii="Times New Roman" w:eastAsia="Times New Roman" w:hAnsi="Times New Roman" w:cs="Times New Roman"/>
          <w:sz w:val="24"/>
          <w:szCs w:val="24"/>
        </w:rPr>
        <w:t>Воспитание у ребенка чувства собственного достоинства, патриотических чувств, любви к Родине, гордости за ее достижения на основе духовно-нравственных и социокультурных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434">
        <w:rPr>
          <w:rFonts w:ascii="Times New Roman" w:eastAsia="Times New Roman" w:hAnsi="Times New Roman" w:cs="Times New Roman"/>
          <w:sz w:val="24"/>
          <w:szCs w:val="24"/>
        </w:rPr>
        <w:t>ценностей и принятых в обществе правил, и норм поведения в интересах человека, семьи, общества</w:t>
      </w:r>
    </w:p>
    <w:p w:rsidR="00857D3F" w:rsidRPr="00857D3F" w:rsidRDefault="00CC199D" w:rsidP="00F04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6C0">
        <w:rPr>
          <w:rFonts w:ascii="Times New Roman" w:eastAsia="Calibri" w:hAnsi="Times New Roman" w:cs="Times New Roman"/>
          <w:sz w:val="24"/>
          <w:szCs w:val="24"/>
        </w:rPr>
        <w:t>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F31F29" w:rsidRDefault="00857D3F" w:rsidP="00F04D55">
      <w:pPr>
        <w:shd w:val="clear" w:color="auto" w:fill="FFFFFF"/>
        <w:spacing w:after="0"/>
        <w:jc w:val="both"/>
        <w:rPr>
          <w:bdr w:val="none" w:sz="0" w:space="0" w:color="auto" w:frame="1"/>
        </w:rPr>
      </w:pPr>
      <w:r w:rsidRPr="00F31F2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Социально-коммуникативное развитие:</w:t>
      </w:r>
      <w:r w:rsidRPr="001F2B8B">
        <w:rPr>
          <w:bdr w:val="none" w:sz="0" w:space="0" w:color="auto" w:frame="1"/>
        </w:rPr>
        <w:t> </w:t>
      </w:r>
      <w:r w:rsidR="001F2B8B">
        <w:rPr>
          <w:bdr w:val="none" w:sz="0" w:space="0" w:color="auto" w:frame="1"/>
        </w:rPr>
        <w:t xml:space="preserve"> </w:t>
      </w:r>
    </w:p>
    <w:p w:rsidR="00F31F29" w:rsidRPr="00F31F29" w:rsidRDefault="00F31F29" w:rsidP="00F04D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F29">
        <w:rPr>
          <w:rFonts w:ascii="Times New Roman" w:hAnsi="Times New Roman" w:cs="Times New Roman"/>
          <w:color w:val="000000"/>
          <w:sz w:val="24"/>
          <w:szCs w:val="24"/>
        </w:rPr>
        <w:t>К концу года дети научились: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элементарные навыки вежливого обращения.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 элементарные представления о себе, называет свое имя, имена членов своей семьи; ориентируется в помещении группы, на участке.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простейшими навыками самообслуживания; стремится проявлять самостоятельность в бытовом поведении, знает назначение бытовых предметов (ложки, расчески, карандаша и пр.) и умеет пользоваться ими.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Стремится к общению со взрослыми и активно подражает им в движениях и действиях.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 с понятиями «можно - нельзя», «опасно»; с элементарными правилами безопасного поведения в природе, безопасного обращения с предметами.</w:t>
      </w:r>
    </w:p>
    <w:p w:rsidR="00857D3F" w:rsidRPr="001F2B8B" w:rsidRDefault="00F31F29" w:rsidP="00F04D55">
      <w:pPr>
        <w:pStyle w:val="a3"/>
        <w:shd w:val="clear" w:color="auto" w:fill="FFFFFF"/>
        <w:spacing w:before="0" w:beforeAutospacing="0" w:after="0" w:afterAutospacing="0"/>
        <w:jc w:val="both"/>
      </w:pPr>
      <w:r w:rsidRPr="001F2B8B">
        <w:rPr>
          <w:b/>
          <w:bCs/>
          <w:bdr w:val="none" w:sz="0" w:space="0" w:color="auto" w:frame="1"/>
        </w:rPr>
        <w:t xml:space="preserve"> </w:t>
      </w:r>
      <w:r w:rsidR="00857D3F" w:rsidRPr="001F2B8B">
        <w:rPr>
          <w:b/>
          <w:bCs/>
          <w:bdr w:val="none" w:sz="0" w:space="0" w:color="auto" w:frame="1"/>
        </w:rPr>
        <w:t>Планируем</w:t>
      </w:r>
      <w:r w:rsidR="00857D3F" w:rsidRPr="001F2B8B">
        <w:rPr>
          <w:bdr w:val="none" w:sz="0" w:space="0" w:color="auto" w:frame="1"/>
        </w:rPr>
        <w:t> больше уделять внимания обогащению сюжетных игр, умению вести ролевые диалоги, принимать игровые задачи, общаться со взрослыми и сверстниками. Продолжать взаимодействие с семьей по реализации общеобразовательной программы ОУ.</w:t>
      </w:r>
    </w:p>
    <w:p w:rsidR="00F31F29" w:rsidRDefault="00857D3F" w:rsidP="00F04D55">
      <w:pPr>
        <w:shd w:val="clear" w:color="auto" w:fill="FFFFFF"/>
        <w:spacing w:after="0"/>
        <w:ind w:firstLine="426"/>
        <w:jc w:val="both"/>
        <w:rPr>
          <w:color w:val="000000"/>
          <w:sz w:val="26"/>
          <w:szCs w:val="26"/>
        </w:rPr>
      </w:pPr>
      <w:r w:rsidRPr="00F31F2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F31F2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Познавательное развитие</w:t>
      </w:r>
    </w:p>
    <w:p w:rsidR="00F31F29" w:rsidRPr="00F31F29" w:rsidRDefault="00857D3F" w:rsidP="00F04D5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F29" w:rsidRPr="00F31F29">
        <w:rPr>
          <w:rFonts w:ascii="Times New Roman" w:hAnsi="Times New Roman" w:cs="Times New Roman"/>
          <w:color w:val="000000"/>
          <w:sz w:val="24"/>
          <w:szCs w:val="24"/>
        </w:rPr>
        <w:t>К концу года дети научились: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формированию групп однородных предметов, различать количество предметов (один - много), различать предметы по форме (кубик, шар, кирпичик) и размеру (большой, маленький).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интересуется окружающими предметами, исследует их, активно действует с ними;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способны назвать цвет, величину предметов, группировать их по способу использования.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узнают и называют некоторые трудовые действия.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узнают и называют домашних животных (кошку, собаку, корову, курицу и др.), диких животных (медведя, зайца, лису и др.).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способны различать по внешнему виду овощи и фрукты.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проявляют интерес к окружающему миру природы, с интересом участвуют в сезонных наблюдениях; имеют элементарные представления о сезонных изменениях в природе.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проявляют интерес к игре с настольным и напольным строительным материалом, сооружают элементарные постройки по образцу.</w:t>
      </w:r>
    </w:p>
    <w:p w:rsidR="00857D3F" w:rsidRPr="001F2B8B" w:rsidRDefault="00F31F29" w:rsidP="00F04D55">
      <w:pPr>
        <w:pStyle w:val="a3"/>
        <w:shd w:val="clear" w:color="auto" w:fill="FFFFFF"/>
        <w:spacing w:before="0" w:beforeAutospacing="0" w:after="0" w:afterAutospacing="0"/>
        <w:jc w:val="both"/>
      </w:pPr>
      <w:r w:rsidRPr="001F2B8B">
        <w:rPr>
          <w:b/>
          <w:bCs/>
          <w:bdr w:val="none" w:sz="0" w:space="0" w:color="auto" w:frame="1"/>
        </w:rPr>
        <w:t xml:space="preserve"> </w:t>
      </w:r>
      <w:r w:rsidR="00857D3F" w:rsidRPr="001F2B8B">
        <w:rPr>
          <w:b/>
          <w:bCs/>
          <w:bdr w:val="none" w:sz="0" w:space="0" w:color="auto" w:frame="1"/>
        </w:rPr>
        <w:t>П</w:t>
      </w:r>
      <w:r>
        <w:rPr>
          <w:b/>
          <w:bCs/>
          <w:bdr w:val="none" w:sz="0" w:space="0" w:color="auto" w:frame="1"/>
        </w:rPr>
        <w:t>ланирую</w:t>
      </w:r>
      <w:r>
        <w:rPr>
          <w:bdr w:val="none" w:sz="0" w:space="0" w:color="auto" w:frame="1"/>
        </w:rPr>
        <w:t xml:space="preserve"> организацию</w:t>
      </w:r>
      <w:r w:rsidR="00857D3F" w:rsidRPr="001F2B8B">
        <w:rPr>
          <w:bdr w:val="none" w:sz="0" w:space="0" w:color="auto" w:frame="1"/>
        </w:rPr>
        <w:t xml:space="preserve"> индивидуальной образовательной деятельности с детьми, имеющими затруднения в освоении программного материала по данной образовательной области.</w:t>
      </w:r>
    </w:p>
    <w:p w:rsidR="001F2B8B" w:rsidRPr="00273199" w:rsidRDefault="00857D3F" w:rsidP="00F04D55">
      <w:pPr>
        <w:pStyle w:val="a3"/>
        <w:shd w:val="clear" w:color="auto" w:fill="FFFFFF"/>
        <w:spacing w:before="0" w:beforeAutospacing="0" w:after="0" w:afterAutospacing="0" w:line="233" w:lineRule="atLeast"/>
        <w:jc w:val="both"/>
      </w:pPr>
      <w:r w:rsidRPr="001F2B8B">
        <w:rPr>
          <w:b/>
          <w:bCs/>
          <w:bdr w:val="none" w:sz="0" w:space="0" w:color="auto" w:frame="1"/>
        </w:rPr>
        <w:t> </w:t>
      </w:r>
      <w:r w:rsidRPr="001F2B8B">
        <w:rPr>
          <w:b/>
          <w:bCs/>
          <w:u w:val="single"/>
          <w:bdr w:val="none" w:sz="0" w:space="0" w:color="auto" w:frame="1"/>
        </w:rPr>
        <w:t>Речевое развитие</w:t>
      </w:r>
      <w:r w:rsidRPr="001F2B8B">
        <w:rPr>
          <w:u w:val="single"/>
          <w:bdr w:val="none" w:sz="0" w:space="0" w:color="auto" w:frame="1"/>
        </w:rPr>
        <w:t>:</w:t>
      </w:r>
      <w:r w:rsidRPr="001F2B8B">
        <w:rPr>
          <w:bdr w:val="none" w:sz="0" w:space="0" w:color="auto" w:frame="1"/>
        </w:rPr>
        <w:t> </w:t>
      </w:r>
    </w:p>
    <w:p w:rsidR="00857D3F" w:rsidRPr="001F2B8B" w:rsidRDefault="00857D3F" w:rsidP="00F04D55">
      <w:pPr>
        <w:pStyle w:val="a3"/>
        <w:shd w:val="clear" w:color="auto" w:fill="FFFFFF"/>
        <w:spacing w:before="0" w:beforeAutospacing="0" w:after="0" w:afterAutospacing="0"/>
        <w:jc w:val="both"/>
      </w:pPr>
      <w:r w:rsidRPr="001F2B8B">
        <w:rPr>
          <w:bdr w:val="none" w:sz="0" w:space="0" w:color="auto" w:frame="1"/>
        </w:rPr>
        <w:t xml:space="preserve"> Дети с удовольствием рассматривают сюжетные картинки и кратко рассказывают об увиденном; отвечают на разнообразные вопросы взрослого, касающиеся ближайшего окружения, используя в речи практически все части речи, простые нераспространенные предложения. Но выявлены затруднения у детей в поддержании беседы, в речи отмечаются грамматические ошиб</w:t>
      </w:r>
      <w:r w:rsidR="001F2B8B" w:rsidRPr="001F2B8B">
        <w:rPr>
          <w:bdr w:val="none" w:sz="0" w:space="0" w:color="auto" w:frame="1"/>
        </w:rPr>
        <w:t>ки, речь неразборчивая.</w:t>
      </w:r>
    </w:p>
    <w:p w:rsidR="00857D3F" w:rsidRPr="001F2B8B" w:rsidRDefault="00857D3F" w:rsidP="00F04D5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F2B8B">
        <w:rPr>
          <w:b/>
          <w:bCs/>
          <w:bdr w:val="none" w:sz="0" w:space="0" w:color="auto" w:frame="1"/>
        </w:rPr>
        <w:t>Планируется</w:t>
      </w:r>
      <w:r w:rsidRPr="001F2B8B">
        <w:rPr>
          <w:bdr w:val="none" w:sz="0" w:space="0" w:color="auto" w:frame="1"/>
        </w:rPr>
        <w:t> следующая работа: индивидуальные занятия по речевым заданиям, дидактические игры, чтение художественной литературы, индивидуальные беседы, заучивание стихов коллективно и индивидуально; проводить беседы и консультации с родителями по данному разделу.</w:t>
      </w:r>
    </w:p>
    <w:p w:rsidR="00857D3F" w:rsidRPr="001F2B8B" w:rsidRDefault="00857D3F" w:rsidP="00F04D55">
      <w:pPr>
        <w:pStyle w:val="a3"/>
        <w:shd w:val="clear" w:color="auto" w:fill="FFFFFF"/>
        <w:spacing w:before="0" w:beforeAutospacing="0" w:after="0" w:afterAutospacing="0" w:line="233" w:lineRule="atLeast"/>
        <w:jc w:val="both"/>
      </w:pPr>
      <w:r w:rsidRPr="001F2B8B">
        <w:rPr>
          <w:b/>
          <w:bCs/>
          <w:bdr w:val="none" w:sz="0" w:space="0" w:color="auto" w:frame="1"/>
        </w:rPr>
        <w:t> </w:t>
      </w:r>
    </w:p>
    <w:p w:rsidR="00F31F29" w:rsidRDefault="00857D3F" w:rsidP="00F04D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  <w:bdr w:val="none" w:sz="0" w:space="0" w:color="auto" w:frame="1"/>
        </w:rPr>
      </w:pPr>
      <w:r w:rsidRPr="001F2B8B">
        <w:rPr>
          <w:b/>
          <w:bCs/>
          <w:u w:val="single"/>
          <w:bdr w:val="none" w:sz="0" w:space="0" w:color="auto" w:frame="1"/>
        </w:rPr>
        <w:t>Художественно-эстетическое развитие:</w:t>
      </w:r>
    </w:p>
    <w:p w:rsidR="00F31F29" w:rsidRPr="00F31F29" w:rsidRDefault="00F31F29" w:rsidP="00F04D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года дети могут: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эмоционально откликается на различные произведения культуры и искусства; 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интерес к действиям с карандашом, кистью, красками, пластилином.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цвета карандашей, правильно их называет, рисует разные линии (длинные, короткие, вертикальные, горизонтальные, наклонные), пересекает их, уподобляя предметам: ленточкам, дорожкам, заборчику и др. Рисует предметы округлой формы.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-еще не все способны правильно держать карандаш и кисть.</w:t>
      </w:r>
    </w:p>
    <w:p w:rsidR="00F31F29" w:rsidRPr="00F31F29" w:rsidRDefault="00F31F29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знакомы с пластиллином, могут отламывать маленькие комочки от большого куска, раскатывать комочек пластилина прямыми и круговыми движениями, сплющивать, соединять две вылепленные формы в один предмет.</w:t>
      </w:r>
    </w:p>
    <w:p w:rsidR="00857D3F" w:rsidRPr="001F2B8B" w:rsidRDefault="00F31F29" w:rsidP="00F04D5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F2B8B">
        <w:rPr>
          <w:bdr w:val="none" w:sz="0" w:space="0" w:color="auto" w:frame="1"/>
        </w:rPr>
        <w:t xml:space="preserve"> </w:t>
      </w:r>
      <w:r w:rsidR="00857D3F" w:rsidRPr="001F2B8B">
        <w:rPr>
          <w:bdr w:val="none" w:sz="0" w:space="0" w:color="auto" w:frame="1"/>
        </w:rPr>
        <w:t>Результаты освоения программного материала по образовательной области «Художественно – эстетическое развитие» большей части детей группы в пределах возрастной нормы.</w:t>
      </w:r>
    </w:p>
    <w:p w:rsidR="00857D3F" w:rsidRPr="001F2B8B" w:rsidRDefault="00857D3F" w:rsidP="00F04D5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F2B8B">
        <w:rPr>
          <w:b/>
          <w:bCs/>
          <w:bdr w:val="none" w:sz="0" w:space="0" w:color="auto" w:frame="1"/>
        </w:rPr>
        <w:t>Планируем </w:t>
      </w:r>
      <w:r w:rsidRPr="001F2B8B">
        <w:rPr>
          <w:bdr w:val="none" w:sz="0" w:space="0" w:color="auto" w:frame="1"/>
        </w:rPr>
        <w:t xml:space="preserve">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</w:t>
      </w:r>
    </w:p>
    <w:p w:rsidR="00A43E4E" w:rsidRDefault="00857D3F" w:rsidP="00F04D55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1F2B8B">
        <w:rPr>
          <w:b/>
          <w:bCs/>
          <w:bdr w:val="none" w:sz="0" w:space="0" w:color="auto" w:frame="1"/>
        </w:rPr>
        <w:t> </w:t>
      </w:r>
      <w:r w:rsidR="00273199">
        <w:t xml:space="preserve">      </w:t>
      </w:r>
      <w:r w:rsidRPr="001F2B8B">
        <w:rPr>
          <w:b/>
          <w:bCs/>
          <w:u w:val="single"/>
          <w:bdr w:val="none" w:sz="0" w:space="0" w:color="auto" w:frame="1"/>
        </w:rPr>
        <w:t>Физическое развитие</w:t>
      </w:r>
      <w:r w:rsidRPr="001F2B8B">
        <w:rPr>
          <w:u w:val="single"/>
          <w:bdr w:val="none" w:sz="0" w:space="0" w:color="auto" w:frame="1"/>
        </w:rPr>
        <w:t>:</w:t>
      </w:r>
      <w:r w:rsidRPr="001F2B8B">
        <w:rPr>
          <w:bdr w:val="none" w:sz="0" w:space="0" w:color="auto" w:frame="1"/>
        </w:rPr>
        <w:t> </w:t>
      </w:r>
    </w:p>
    <w:p w:rsidR="00A43E4E" w:rsidRPr="00A43E4E" w:rsidRDefault="00A43E4E" w:rsidP="00F04D5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года дети научились:</w:t>
      </w:r>
    </w:p>
    <w:p w:rsidR="00A43E4E" w:rsidRPr="00A43E4E" w:rsidRDefault="00A43E4E" w:rsidP="00F04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 представление о значении разных органов для нормальной жизнедеятельности человека: глаза – смотреть, уши – слышать, нос – нюхать, язык – пробовать на вкус и др.</w:t>
      </w:r>
    </w:p>
    <w:p w:rsidR="00A43E4E" w:rsidRPr="00A43E4E" w:rsidRDefault="00A43E4E" w:rsidP="00F04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под контролем взрослого мыть руки, насухо вытирать лицо и руки личным полотенцем.</w:t>
      </w:r>
    </w:p>
    <w:p w:rsidR="00A43E4E" w:rsidRPr="00A43E4E" w:rsidRDefault="00A43E4E" w:rsidP="00F04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сохранять устойчивое положение тела, правильную осанку.</w:t>
      </w:r>
    </w:p>
    <w:p w:rsidR="00A43E4E" w:rsidRPr="00A43E4E" w:rsidRDefault="00A43E4E" w:rsidP="00F04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A43E4E" w:rsidRPr="00A43E4E" w:rsidRDefault="00A43E4E" w:rsidP="00F04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4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 интересом участвует в подвижных играх с простым содержанием, несложными движениями.</w:t>
      </w:r>
    </w:p>
    <w:p w:rsidR="00A43E4E" w:rsidRDefault="00A43E4E" w:rsidP="00F04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</w:p>
    <w:p w:rsidR="00A43E4E" w:rsidRDefault="00A43E4E" w:rsidP="00F04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</w:p>
    <w:p w:rsidR="00A43E4E" w:rsidRDefault="00A43E4E" w:rsidP="00F04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</w:p>
    <w:p w:rsidR="00A43E4E" w:rsidRDefault="00A43E4E" w:rsidP="00F04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</w:p>
    <w:p w:rsidR="00A43E4E" w:rsidRDefault="00A43E4E" w:rsidP="00F04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</w:p>
    <w:p w:rsidR="00A43E4E" w:rsidRDefault="00A43E4E" w:rsidP="00F04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</w:p>
    <w:p w:rsidR="00A43E4E" w:rsidRDefault="00A43E4E" w:rsidP="00F04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</w:p>
    <w:p w:rsidR="00A43E4E" w:rsidRDefault="00A43E4E" w:rsidP="00F04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4E" w:rsidRDefault="00A43E4E" w:rsidP="00F04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4E" w:rsidRDefault="00A43E4E" w:rsidP="00F04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4E" w:rsidRPr="00E020A8" w:rsidRDefault="00A43E4E" w:rsidP="00F04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020A8">
        <w:rPr>
          <w:rFonts w:ascii="Times New Roman" w:hAnsi="Times New Roman" w:cs="Times New Roman"/>
          <w:sz w:val="24"/>
          <w:szCs w:val="24"/>
        </w:rPr>
        <w:t>Сводная таблица результатов мониторинга за 2023-2024 гг.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8"/>
        <w:gridCol w:w="1198"/>
        <w:gridCol w:w="1134"/>
        <w:gridCol w:w="1134"/>
        <w:gridCol w:w="1275"/>
        <w:gridCol w:w="1134"/>
        <w:gridCol w:w="1129"/>
      </w:tblGrid>
      <w:tr w:rsidR="00A43E4E" w:rsidRPr="00E020A8" w:rsidTr="00CB309C">
        <w:trPr>
          <w:trHeight w:val="414"/>
        </w:trPr>
        <w:tc>
          <w:tcPr>
            <w:tcW w:w="20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Уровни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    развития.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Область.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A43E4E" w:rsidRPr="00E020A8" w:rsidTr="00CB309C">
        <w:trPr>
          <w:trHeight w:val="1369"/>
        </w:trPr>
        <w:tc>
          <w:tcPr>
            <w:tcW w:w="2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43E4E" w:rsidRPr="00E020A8" w:rsidTr="00CB309C"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10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   45%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5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 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7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32%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9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41%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5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8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36%</w:t>
            </w:r>
          </w:p>
        </w:tc>
      </w:tr>
      <w:tr w:rsidR="00A43E4E" w:rsidRPr="00E020A8" w:rsidTr="00CB309C">
        <w:trPr>
          <w:trHeight w:val="1388"/>
        </w:trPr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13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59%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7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32%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4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18%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8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36%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5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23%     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7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32%</w:t>
            </w:r>
          </w:p>
        </w:tc>
      </w:tr>
      <w:tr w:rsidR="00A43E4E" w:rsidRPr="00E020A8" w:rsidTr="00CB309C">
        <w:trPr>
          <w:trHeight w:val="1394"/>
        </w:trPr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8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36%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3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13%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7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32%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9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42%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7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32%         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10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45%</w:t>
            </w:r>
          </w:p>
        </w:tc>
      </w:tr>
      <w:tr w:rsidR="00A43E4E" w:rsidRPr="00E020A8" w:rsidTr="00CB309C">
        <w:trPr>
          <w:trHeight w:val="1413"/>
        </w:trPr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ind w:left="-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5детей</w:t>
            </w:r>
          </w:p>
          <w:p w:rsidR="00A43E4E" w:rsidRPr="00E020A8" w:rsidRDefault="00A43E4E" w:rsidP="00F04D55">
            <w:pPr>
              <w:ind w:left="-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ind w:left="-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43E4E" w:rsidRPr="00E020A8" w:rsidRDefault="00A43E4E" w:rsidP="00F04D55">
            <w:pPr>
              <w:ind w:left="-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ind w:left="-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23%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37%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54%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14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63%</w:t>
            </w:r>
          </w:p>
        </w:tc>
      </w:tr>
      <w:tr w:rsidR="00A43E4E" w:rsidRPr="00E020A8" w:rsidTr="00CB309C">
        <w:trPr>
          <w:trHeight w:val="1547"/>
        </w:trPr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17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77%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9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41%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5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23%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11детей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50%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0%    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2 детей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43E4E" w:rsidRPr="00E020A8" w:rsidRDefault="00A43E4E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 xml:space="preserve">    9%</w:t>
            </w:r>
          </w:p>
        </w:tc>
      </w:tr>
    </w:tbl>
    <w:p w:rsidR="00A43E4E" w:rsidRDefault="00A43E4E" w:rsidP="00F04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3E4E" w:rsidRPr="00FE259F" w:rsidRDefault="00A43E4E" w:rsidP="00F04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таблица освоения детьми ОП ДО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546"/>
      </w:tblGrid>
      <w:tr w:rsidR="00A43E4E" w:rsidTr="00CB309C">
        <w:tc>
          <w:tcPr>
            <w:tcW w:w="1696" w:type="dxa"/>
          </w:tcPr>
          <w:p w:rsidR="00A43E4E" w:rsidRDefault="00A43E4E" w:rsidP="00F04D5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43E4E" w:rsidRDefault="00A43E4E" w:rsidP="00F04D5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410" w:type="dxa"/>
          </w:tcPr>
          <w:p w:rsidR="00A43E4E" w:rsidRDefault="00A43E4E" w:rsidP="00F04D5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46" w:type="dxa"/>
          </w:tcPr>
          <w:p w:rsidR="00A43E4E" w:rsidRDefault="00A43E4E" w:rsidP="00F04D5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A43E4E" w:rsidTr="00CB309C">
        <w:tc>
          <w:tcPr>
            <w:tcW w:w="1696" w:type="dxa"/>
          </w:tcPr>
          <w:p w:rsidR="00A43E4E" w:rsidRDefault="00A43E4E" w:rsidP="00F04D5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410" w:type="dxa"/>
          </w:tcPr>
          <w:p w:rsidR="00A43E4E" w:rsidRPr="00FE259F" w:rsidRDefault="00A43E4E" w:rsidP="00F04D5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S"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  <w:p w:rsidR="00A43E4E" w:rsidRDefault="00A43E4E" w:rsidP="00F04D5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года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S" w:eastAsia="ru-RU"/>
              </w:rPr>
              <w:t>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410" w:type="dxa"/>
          </w:tcPr>
          <w:p w:rsidR="00A43E4E" w:rsidRPr="00FE259F" w:rsidRDefault="00A43E4E" w:rsidP="00F04D5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5,6/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25,6%</w:t>
            </w:r>
          </w:p>
          <w:p w:rsidR="00A43E4E" w:rsidRDefault="00A43E4E" w:rsidP="00F04D5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года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2546" w:type="dxa"/>
          </w:tcPr>
          <w:p w:rsidR="00A43E4E" w:rsidRPr="00FE259F" w:rsidRDefault="00A43E4E" w:rsidP="00F04D5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5,8/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26,4%</w:t>
            </w:r>
          </w:p>
          <w:p w:rsidR="00A43E4E" w:rsidRDefault="00A43E4E" w:rsidP="00F04D5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года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S" w:eastAsia="ru-RU"/>
              </w:rPr>
              <w:t>8,2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</w:tr>
    </w:tbl>
    <w:p w:rsidR="00A43E4E" w:rsidRDefault="00A43E4E" w:rsidP="00F04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E4E" w:rsidRPr="00E020A8" w:rsidRDefault="00A43E4E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0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Вывод: </w:t>
      </w: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Диагностика достижений детьми планируемых результатов проводилась в начале и в конце учебного года, по 5-ти образовательным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областям</w:t>
      </w: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: «Познавательное развитие», «Художественно – эстетическое развитие», «Речевое развитие», «Физическое развитие», «Социально – коммуникативное развитие».</w:t>
      </w:r>
    </w:p>
    <w:p w:rsidR="00A43E4E" w:rsidRDefault="00A43E4E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</w:t>
      </w: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положительная динамика развития ребенка по всем видам деятельности. В основном показатели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концу года </w:t>
      </w: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ранней группе «Ромашки</w:t>
      </w: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реализовалась на достаточном уровне.</w:t>
      </w:r>
    </w:p>
    <w:p w:rsidR="00715B3B" w:rsidRPr="00715B3B" w:rsidRDefault="00A43E4E" w:rsidP="00F04D55">
      <w:pPr>
        <w:spacing w:after="15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="00715B3B" w:rsidRPr="00715B3B">
        <w:rPr>
          <w:rFonts w:ascii="Times New Roman" w:hAnsi="Times New Roman"/>
          <w:sz w:val="24"/>
          <w:szCs w:val="24"/>
        </w:rPr>
        <w:t xml:space="preserve">В течение года были проведены запланированные мероприятия с детьми: </w:t>
      </w:r>
      <w:r w:rsidR="00715B3B" w:rsidRPr="00715B3B">
        <w:rPr>
          <w:rFonts w:ascii="Times New Roman" w:hAnsi="Times New Roman" w:cs="Times New Roman"/>
          <w:sz w:val="24"/>
          <w:szCs w:val="24"/>
        </w:rPr>
        <w:t xml:space="preserve"> «Золотая осень», «Новый год», «8 марта», «День защитника отечества», «Чыл пазы», «Масленица», «День Космонавтики», </w:t>
      </w:r>
      <w:r w:rsidR="00307A8A">
        <w:rPr>
          <w:rFonts w:ascii="Times New Roman" w:hAnsi="Times New Roman" w:cs="Times New Roman"/>
          <w:sz w:val="24"/>
          <w:szCs w:val="24"/>
        </w:rPr>
        <w:t xml:space="preserve">совместно с родителями </w:t>
      </w:r>
      <w:r w:rsidR="00715B3B"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="00715B3B" w:rsidRPr="00715B3B">
        <w:rPr>
          <w:rFonts w:ascii="Times New Roman" w:hAnsi="Times New Roman" w:cs="Times New Roman"/>
          <w:sz w:val="24"/>
          <w:szCs w:val="24"/>
        </w:rPr>
        <w:t>проектная деятельность  «9 мая- День Победы». Оф</w:t>
      </w:r>
      <w:r w:rsidR="00715B3B">
        <w:rPr>
          <w:rFonts w:ascii="Times New Roman" w:hAnsi="Times New Roman" w:cs="Times New Roman"/>
          <w:sz w:val="24"/>
          <w:szCs w:val="24"/>
        </w:rPr>
        <w:t xml:space="preserve">ормляла стенгазеты к праздникам, проводились </w:t>
      </w:r>
      <w:r w:rsidR="00307A8A">
        <w:rPr>
          <w:rFonts w:ascii="Times New Roman" w:hAnsi="Times New Roman" w:cs="Times New Roman"/>
          <w:sz w:val="24"/>
          <w:szCs w:val="24"/>
        </w:rPr>
        <w:t>конкурсы- выставки</w:t>
      </w:r>
      <w:r w:rsidR="00715B3B">
        <w:rPr>
          <w:rFonts w:ascii="Times New Roman" w:hAnsi="Times New Roman" w:cs="Times New Roman"/>
          <w:sz w:val="24"/>
          <w:szCs w:val="24"/>
        </w:rPr>
        <w:t xml:space="preserve"> «Дары осени», «Новогодняя игрушка», «День космонавтики»</w:t>
      </w:r>
    </w:p>
    <w:p w:rsidR="00715B3B" w:rsidRPr="001F2B8B" w:rsidRDefault="00715B3B" w:rsidP="00F04D5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CC199D" w:rsidRPr="00273199" w:rsidRDefault="00857D3F" w:rsidP="00F04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  <w:r w:rsidR="00273199">
        <w:rPr>
          <w:sz w:val="28"/>
          <w:szCs w:val="28"/>
          <w:bdr w:val="none" w:sz="0" w:space="0" w:color="auto" w:frame="1"/>
        </w:rPr>
        <w:t xml:space="preserve">                               </w:t>
      </w:r>
      <w:r w:rsidR="00CC199D" w:rsidRPr="00273199">
        <w:rPr>
          <w:b/>
        </w:rPr>
        <w:t>Участие детей в конкурсах.</w:t>
      </w:r>
    </w:p>
    <w:p w:rsidR="00CC199D" w:rsidRDefault="00CC199D" w:rsidP="00F04D55">
      <w:pPr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7"/>
        <w:gridCol w:w="1933"/>
        <w:gridCol w:w="2766"/>
        <w:gridCol w:w="3416"/>
      </w:tblGrid>
      <w:tr w:rsidR="00CC199D" w:rsidTr="00CC199D">
        <w:tc>
          <w:tcPr>
            <w:tcW w:w="1004" w:type="dxa"/>
          </w:tcPr>
          <w:p w:rsidR="00CC199D" w:rsidRDefault="00CC199D" w:rsidP="00F04D5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22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014" w:type="dxa"/>
          </w:tcPr>
          <w:p w:rsidR="00CC199D" w:rsidRPr="00AC35C2" w:rsidRDefault="00CC199D" w:rsidP="00F04D5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5C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960" w:type="dxa"/>
          </w:tcPr>
          <w:p w:rsidR="00CC199D" w:rsidRPr="00AC35C2" w:rsidRDefault="00CC199D" w:rsidP="00F04D5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5C2">
              <w:rPr>
                <w:rFonts w:ascii="Times New Roman" w:hAnsi="Times New Roman" w:cs="Times New Roman"/>
                <w:b/>
                <w:sz w:val="26"/>
                <w:szCs w:val="26"/>
              </w:rPr>
              <w:t>Ф.И.О ребенка</w:t>
            </w:r>
          </w:p>
        </w:tc>
        <w:tc>
          <w:tcPr>
            <w:tcW w:w="3651" w:type="dxa"/>
          </w:tcPr>
          <w:p w:rsidR="00CC199D" w:rsidRPr="00AC35C2" w:rsidRDefault="00CC199D" w:rsidP="00F04D5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5C2">
              <w:rPr>
                <w:rFonts w:ascii="Times New Roman" w:hAnsi="Times New Roman" w:cs="Times New Roman"/>
                <w:b/>
                <w:sz w:val="26"/>
                <w:szCs w:val="26"/>
              </w:rPr>
              <w:t>Конкурс</w:t>
            </w:r>
          </w:p>
        </w:tc>
      </w:tr>
      <w:tr w:rsidR="00CC199D" w:rsidTr="00CC199D">
        <w:tc>
          <w:tcPr>
            <w:tcW w:w="1004" w:type="dxa"/>
          </w:tcPr>
          <w:p w:rsidR="00CC199D" w:rsidRPr="00E93F13" w:rsidRDefault="00CC199D" w:rsidP="00F04D5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F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4" w:type="dxa"/>
          </w:tcPr>
          <w:p w:rsidR="00CC199D" w:rsidRPr="00E93F13" w:rsidRDefault="00CC199D" w:rsidP="00F04D5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F13">
              <w:rPr>
                <w:rFonts w:ascii="Times New Roman" w:hAnsi="Times New Roman" w:cs="Times New Roman"/>
                <w:sz w:val="24"/>
                <w:szCs w:val="24"/>
              </w:rPr>
              <w:t>10.12.2020г.</w:t>
            </w:r>
          </w:p>
        </w:tc>
        <w:tc>
          <w:tcPr>
            <w:tcW w:w="2960" w:type="dxa"/>
          </w:tcPr>
          <w:p w:rsidR="00CC199D" w:rsidRPr="00E93F13" w:rsidRDefault="00A43E4E" w:rsidP="00F04D5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Кыштымова Ан</w:t>
            </w:r>
            <w:r w:rsidR="00CC199D" w:rsidRPr="00E93F13">
              <w:rPr>
                <w:rFonts w:ascii="Times New Roman" w:hAnsi="Times New Roman" w:cs="Times New Roman"/>
                <w:sz w:val="24"/>
                <w:szCs w:val="24"/>
              </w:rPr>
              <w:t>гелина</w:t>
            </w:r>
          </w:p>
        </w:tc>
        <w:tc>
          <w:tcPr>
            <w:tcW w:w="3651" w:type="dxa"/>
          </w:tcPr>
          <w:p w:rsidR="00CC199D" w:rsidRPr="00E93F13" w:rsidRDefault="00CC199D" w:rsidP="00F04D5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F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творческий конкурс для детей дошкольного возраста «Рождественский сувенир (талисман)», </w:t>
            </w:r>
            <w:r w:rsidRPr="00E93F1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E93F13">
              <w:rPr>
                <w:rFonts w:ascii="Times New Roman" w:hAnsi="Times New Roman" w:cs="Times New Roman"/>
                <w:sz w:val="24"/>
                <w:szCs w:val="24"/>
              </w:rPr>
              <w:t xml:space="preserve"> (грамота).</w:t>
            </w:r>
          </w:p>
        </w:tc>
      </w:tr>
      <w:tr w:rsidR="00CC199D" w:rsidTr="00CC199D">
        <w:tc>
          <w:tcPr>
            <w:tcW w:w="1004" w:type="dxa"/>
          </w:tcPr>
          <w:p w:rsidR="00CC199D" w:rsidRPr="00E93F13" w:rsidRDefault="00CC199D" w:rsidP="00F04D5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F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4" w:type="dxa"/>
          </w:tcPr>
          <w:p w:rsidR="00CC199D" w:rsidRPr="00E93F13" w:rsidRDefault="00CC199D" w:rsidP="00F04D5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F13">
              <w:rPr>
                <w:rFonts w:ascii="Times New Roman" w:hAnsi="Times New Roman" w:cs="Times New Roman"/>
                <w:sz w:val="24"/>
                <w:szCs w:val="24"/>
              </w:rPr>
              <w:t>23.02.2021г.</w:t>
            </w:r>
          </w:p>
        </w:tc>
        <w:tc>
          <w:tcPr>
            <w:tcW w:w="2960" w:type="dxa"/>
          </w:tcPr>
          <w:p w:rsidR="00CC199D" w:rsidRPr="00E93F13" w:rsidRDefault="00CC199D" w:rsidP="00F04D5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F13">
              <w:rPr>
                <w:rFonts w:ascii="Times New Roman" w:hAnsi="Times New Roman" w:cs="Times New Roman"/>
                <w:sz w:val="24"/>
                <w:szCs w:val="24"/>
              </w:rPr>
              <w:t>Майнагашева Амелия</w:t>
            </w:r>
          </w:p>
        </w:tc>
        <w:tc>
          <w:tcPr>
            <w:tcW w:w="3651" w:type="dxa"/>
          </w:tcPr>
          <w:p w:rsidR="00CC199D" w:rsidRPr="00E93F13" w:rsidRDefault="00CC199D" w:rsidP="00F04D55">
            <w:pPr>
              <w:spacing w:after="1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F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конкурс к * марта  «Подарок для мамочки», </w:t>
            </w:r>
            <w:r w:rsidRPr="00E93F1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E93F13">
              <w:rPr>
                <w:rFonts w:ascii="Times New Roman" w:hAnsi="Times New Roman" w:cs="Times New Roman"/>
                <w:sz w:val="24"/>
                <w:szCs w:val="24"/>
              </w:rPr>
              <w:t xml:space="preserve"> (грамота).</w:t>
            </w:r>
          </w:p>
        </w:tc>
      </w:tr>
    </w:tbl>
    <w:p w:rsidR="00CC199D" w:rsidRDefault="00CC199D" w:rsidP="00F04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91B" w:rsidRPr="005203EF" w:rsidRDefault="005C591B" w:rsidP="00F04D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5203EF">
        <w:rPr>
          <w:rFonts w:ascii="Times New Roman" w:hAnsi="Times New Roman" w:cs="Times New Roman"/>
          <w:b/>
          <w:bCs/>
          <w:sz w:val="24"/>
          <w:szCs w:val="24"/>
        </w:rPr>
        <w:t>Организационно – педагогическая деятельность.</w:t>
      </w:r>
    </w:p>
    <w:tbl>
      <w:tblPr>
        <w:tblStyle w:val="a5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559"/>
        <w:gridCol w:w="142"/>
        <w:gridCol w:w="1842"/>
      </w:tblGrid>
      <w:tr w:rsidR="005C591B" w:rsidRPr="002F69B7" w:rsidTr="007C069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5C591B" w:rsidRPr="002F69B7" w:rsidTr="007C069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квалификации:</w:t>
            </w:r>
          </w:p>
        </w:tc>
      </w:tr>
      <w:tr w:rsidR="005C591B" w:rsidRPr="002F69B7" w:rsidTr="00E93F13">
        <w:trPr>
          <w:trHeight w:val="46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В рамках федерального проекта «Укрепление общественного здоровья» национального проекта «Демография» прошла</w:t>
            </w:r>
            <w:r w:rsidRPr="00886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по санитарно-просветительской программе «ОСНОВЫ ЗДОРОВОГО ПИТАНИЯ (ДЛЯ ДЕТЕЙ ДОШКОЛЬНОГО ВОЗРАСТА)»</w:t>
            </w: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Приняла участие</w:t>
            </w:r>
            <w:r w:rsidRPr="00886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Международном онлайн- форуме для специалстов образования и социально- культурной сферы «НАУКА И ТЕХНОЛОГИИ В ОБРАЗОВАНИИ»-2024</w:t>
            </w:r>
          </w:p>
          <w:p w:rsidR="007C069C" w:rsidRDefault="007C069C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</w:t>
            </w:r>
            <w:r w:rsidRPr="00886E85"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нял(а) участие в республиканском дистанционном семинаре «Хакасский язык в детском </w:t>
            </w:r>
            <w:r w:rsidR="00F42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саду: создание полилингвальной </w:t>
            </w:r>
            <w:r w:rsidR="008523CE">
              <w:rPr>
                <w:rFonts w:ascii="Times New Roman" w:hAnsi="Times New Roman" w:cs="Times New Roman"/>
                <w:bCs/>
                <w:sz w:val="24"/>
                <w:szCs w:val="24"/>
              </w:rPr>
              <w:t>язы</w:t>
            </w:r>
            <w:r w:rsidR="00F4214B">
              <w:rPr>
                <w:rFonts w:ascii="Times New Roman" w:hAnsi="Times New Roman" w:cs="Times New Roman"/>
                <w:bCs/>
                <w:sz w:val="24"/>
                <w:szCs w:val="24"/>
              </w:rPr>
              <w:t>ковой среды»</w:t>
            </w: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91B" w:rsidRPr="002F69B7" w:rsidRDefault="00F4214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2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F4214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6.05.2024 по 17.05.24</w:t>
            </w: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Default="00F4214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591B" w:rsidRPr="002F69B7" w:rsidTr="007C069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Открытые просмотры НОД воспитателей</w:t>
            </w:r>
          </w:p>
        </w:tc>
      </w:tr>
      <w:tr w:rsidR="005C591B" w:rsidRPr="002F69B7" w:rsidTr="007C069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ФЭМП </w:t>
            </w: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фигуры</w:t>
            </w: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10.10.2022</w:t>
            </w: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Кызласова В.Н</w:t>
            </w: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1B" w:rsidRPr="002F69B7" w:rsidRDefault="005C591B" w:rsidP="00F04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23CE" w:rsidRPr="00307A8A" w:rsidRDefault="00307A8A" w:rsidP="00F04D5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</w:t>
      </w:r>
      <w:r w:rsidR="008523CE" w:rsidRPr="008523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Создание предметно-развивающей среды</w:t>
      </w:r>
    </w:p>
    <w:p w:rsidR="008523CE" w:rsidRPr="008523CE" w:rsidRDefault="008523CE" w:rsidP="00F04D55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523CE" w:rsidRPr="008523CE" w:rsidRDefault="008523CE" w:rsidP="00F04D55">
      <w:pPr>
        <w:spacing w:after="0" w:line="276" w:lineRule="auto"/>
        <w:ind w:left="-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23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началу учебного года была подготовлена развивающая среда, которая была разделена на центры с учетом гендерного подхода и в соответствии с принципом гибкого зонирования. Размещение оборудование организовано таким образом, что позволяет детям в соответствии со своими интересами и желаниями свободно заниматься в одно и то же время разными видами деятельности, не мешая друг другу. Имеется обучающие и развивающие игры, выбор строительных наборов, мелких игрушек, кубиков, организованы уголки для сюжетно-ролевых игр.</w:t>
      </w:r>
    </w:p>
    <w:p w:rsidR="008523CE" w:rsidRPr="008523CE" w:rsidRDefault="008523CE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23C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 Старались создать детям комфортные условия для игр, для самостоятельной деятельности, с помощью дидактических и развивающих игр, которые помогают детям играть вместе и индивидуально.</w:t>
      </w:r>
    </w:p>
    <w:p w:rsidR="008523CE" w:rsidRPr="008523CE" w:rsidRDefault="0056688E" w:rsidP="00F04D55">
      <w:pPr>
        <w:spacing w:after="0" w:line="276" w:lineRule="auto"/>
        <w:ind w:left="-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этот учебный год были</w:t>
      </w:r>
      <w:r w:rsidR="008523CE" w:rsidRPr="008523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приобретен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 различные плакаты по временам года, различные развивающие дидактические игры.</w:t>
      </w:r>
    </w:p>
    <w:p w:rsidR="008523CE" w:rsidRPr="008523CE" w:rsidRDefault="008523CE" w:rsidP="00F04D55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CE" w:rsidRPr="00D94077" w:rsidRDefault="008523CE" w:rsidP="00F04D5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3CE">
        <w:rPr>
          <w:rFonts w:ascii="Times New Roman" w:hAnsi="Times New Roman" w:cs="Times New Roman"/>
          <w:sz w:val="24"/>
          <w:szCs w:val="24"/>
        </w:rPr>
        <w:t xml:space="preserve"> </w:t>
      </w:r>
      <w:r w:rsidR="008E432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94077">
        <w:rPr>
          <w:rFonts w:ascii="Times New Roman" w:hAnsi="Times New Roman" w:cs="Times New Roman"/>
          <w:sz w:val="24"/>
          <w:szCs w:val="24"/>
        </w:rPr>
        <w:t>Анализ посещаемости в течении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2"/>
        <w:gridCol w:w="1099"/>
        <w:gridCol w:w="1010"/>
        <w:gridCol w:w="1088"/>
        <w:gridCol w:w="994"/>
        <w:gridCol w:w="1107"/>
        <w:gridCol w:w="823"/>
        <w:gridCol w:w="1011"/>
        <w:gridCol w:w="738"/>
      </w:tblGrid>
      <w:tr w:rsidR="008523CE" w:rsidRPr="00D94077" w:rsidTr="00E93F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523CE" w:rsidRPr="00D94077" w:rsidTr="00E93F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</w:tbl>
    <w:p w:rsidR="008523CE" w:rsidRPr="00D94077" w:rsidRDefault="008523CE" w:rsidP="00F04D55">
      <w:pPr>
        <w:spacing w:line="25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D940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43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4077">
        <w:rPr>
          <w:rFonts w:ascii="Times New Roman" w:hAnsi="Times New Roman" w:cs="Times New Roman"/>
          <w:sz w:val="24"/>
          <w:szCs w:val="24"/>
        </w:rPr>
        <w:t>Отсутствие без причины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2"/>
        <w:gridCol w:w="1099"/>
        <w:gridCol w:w="1010"/>
        <w:gridCol w:w="1088"/>
        <w:gridCol w:w="994"/>
        <w:gridCol w:w="1107"/>
        <w:gridCol w:w="823"/>
        <w:gridCol w:w="1011"/>
        <w:gridCol w:w="738"/>
      </w:tblGrid>
      <w:tr w:rsidR="008523CE" w:rsidRPr="00D94077" w:rsidTr="00E93F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523CE" w:rsidRPr="00D94077" w:rsidTr="00E93F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:rsidR="008523CE" w:rsidRPr="00D94077" w:rsidRDefault="008523CE" w:rsidP="00F04D55">
      <w:pPr>
        <w:spacing w:line="25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8523CE" w:rsidRPr="00D94077" w:rsidRDefault="008523CE" w:rsidP="00F04D55">
      <w:pPr>
        <w:spacing w:line="25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D9407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E432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94077">
        <w:rPr>
          <w:rFonts w:ascii="Times New Roman" w:hAnsi="Times New Roman" w:cs="Times New Roman"/>
          <w:sz w:val="24"/>
          <w:szCs w:val="24"/>
        </w:rPr>
        <w:t>Заболеваемость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2"/>
        <w:gridCol w:w="1099"/>
        <w:gridCol w:w="1010"/>
        <w:gridCol w:w="1088"/>
        <w:gridCol w:w="994"/>
        <w:gridCol w:w="1107"/>
        <w:gridCol w:w="823"/>
        <w:gridCol w:w="1011"/>
        <w:gridCol w:w="738"/>
      </w:tblGrid>
      <w:tr w:rsidR="008523CE" w:rsidRPr="00D94077" w:rsidTr="00E93F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523CE" w:rsidRPr="00D94077" w:rsidTr="00E93F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CE" w:rsidRPr="00D94077" w:rsidRDefault="008523CE" w:rsidP="00F04D55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E93F13" w:rsidRDefault="00E93F13" w:rsidP="00F04D55">
      <w:pPr>
        <w:tabs>
          <w:tab w:val="left" w:pos="948"/>
        </w:tabs>
        <w:spacing w:line="25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E93F13" w:rsidRPr="00547C4A" w:rsidRDefault="00E93F13" w:rsidP="00F04D55">
      <w:pPr>
        <w:tabs>
          <w:tab w:val="left" w:pos="948"/>
        </w:tabs>
        <w:spacing w:line="25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432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C4A">
        <w:rPr>
          <w:rFonts w:ascii="Times New Roman" w:hAnsi="Times New Roman" w:cs="Times New Roman"/>
          <w:sz w:val="24"/>
          <w:szCs w:val="24"/>
        </w:rPr>
        <w:t>Посещаемость за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7"/>
        <w:gridCol w:w="1855"/>
        <w:gridCol w:w="2374"/>
        <w:gridCol w:w="2726"/>
      </w:tblGrid>
      <w:tr w:rsidR="00E93F13" w:rsidRPr="00547C4A" w:rsidTr="006D6A21">
        <w:tc>
          <w:tcPr>
            <w:tcW w:w="1965" w:type="dxa"/>
          </w:tcPr>
          <w:p w:rsidR="00E93F13" w:rsidRPr="00D94077" w:rsidRDefault="00E93F13" w:rsidP="00F04D55">
            <w:pPr>
              <w:tabs>
                <w:tab w:val="left" w:pos="948"/>
              </w:tabs>
              <w:spacing w:line="25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1713" w:type="dxa"/>
          </w:tcPr>
          <w:p w:rsidR="00E93F13" w:rsidRPr="00D94077" w:rsidRDefault="00E93F13" w:rsidP="00F04D55">
            <w:pPr>
              <w:tabs>
                <w:tab w:val="left" w:pos="948"/>
              </w:tabs>
              <w:spacing w:line="25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2552" w:type="dxa"/>
          </w:tcPr>
          <w:p w:rsidR="00E93F13" w:rsidRPr="00D94077" w:rsidRDefault="00E93F13" w:rsidP="00F04D55">
            <w:pPr>
              <w:tabs>
                <w:tab w:val="left" w:pos="948"/>
              </w:tabs>
              <w:spacing w:line="25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3260" w:type="dxa"/>
          </w:tcPr>
          <w:p w:rsidR="00E93F13" w:rsidRPr="00D94077" w:rsidRDefault="00E93F13" w:rsidP="00F04D55">
            <w:pPr>
              <w:tabs>
                <w:tab w:val="left" w:pos="948"/>
              </w:tabs>
              <w:spacing w:line="25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Отсутствие без причины</w:t>
            </w:r>
          </w:p>
        </w:tc>
      </w:tr>
      <w:tr w:rsidR="00E93F13" w:rsidRPr="00547C4A" w:rsidTr="006D6A21">
        <w:tc>
          <w:tcPr>
            <w:tcW w:w="1965" w:type="dxa"/>
          </w:tcPr>
          <w:p w:rsidR="00E93F13" w:rsidRPr="00D94077" w:rsidRDefault="00E93F13" w:rsidP="00F04D55">
            <w:pPr>
              <w:tabs>
                <w:tab w:val="left" w:pos="948"/>
              </w:tabs>
              <w:spacing w:line="25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3804+490 (заболеваемость)</w:t>
            </w:r>
          </w:p>
        </w:tc>
        <w:tc>
          <w:tcPr>
            <w:tcW w:w="1713" w:type="dxa"/>
          </w:tcPr>
          <w:p w:rsidR="00E93F13" w:rsidRPr="00D94077" w:rsidRDefault="00E93F13" w:rsidP="00F04D55">
            <w:pPr>
              <w:tabs>
                <w:tab w:val="left" w:pos="948"/>
              </w:tabs>
              <w:spacing w:line="25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2718</w:t>
            </w:r>
          </w:p>
        </w:tc>
        <w:tc>
          <w:tcPr>
            <w:tcW w:w="2552" w:type="dxa"/>
          </w:tcPr>
          <w:p w:rsidR="00E93F13" w:rsidRPr="00D94077" w:rsidRDefault="00E93F13" w:rsidP="00F04D55">
            <w:pPr>
              <w:tabs>
                <w:tab w:val="left" w:pos="948"/>
              </w:tabs>
              <w:spacing w:line="25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260" w:type="dxa"/>
          </w:tcPr>
          <w:p w:rsidR="00E93F13" w:rsidRPr="00D94077" w:rsidRDefault="00E93F13" w:rsidP="00F04D55">
            <w:pPr>
              <w:tabs>
                <w:tab w:val="left" w:pos="948"/>
              </w:tabs>
              <w:spacing w:line="25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</w:tr>
      <w:tr w:rsidR="00E93F13" w:rsidRPr="00547C4A" w:rsidTr="006D6A21">
        <w:tc>
          <w:tcPr>
            <w:tcW w:w="1965" w:type="dxa"/>
          </w:tcPr>
          <w:p w:rsidR="00E93F13" w:rsidRDefault="00E93F13" w:rsidP="00F04D55">
            <w:pPr>
              <w:tabs>
                <w:tab w:val="left" w:pos="948"/>
              </w:tabs>
              <w:spacing w:line="25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</w:t>
            </w:r>
          </w:p>
        </w:tc>
        <w:tc>
          <w:tcPr>
            <w:tcW w:w="1713" w:type="dxa"/>
          </w:tcPr>
          <w:p w:rsidR="00E93F13" w:rsidRDefault="00E93F13" w:rsidP="00F04D55">
            <w:pPr>
              <w:tabs>
                <w:tab w:val="left" w:pos="948"/>
              </w:tabs>
              <w:spacing w:line="25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2552" w:type="dxa"/>
          </w:tcPr>
          <w:p w:rsidR="00E93F13" w:rsidRDefault="00E93F13" w:rsidP="00F04D55">
            <w:pPr>
              <w:tabs>
                <w:tab w:val="left" w:pos="948"/>
              </w:tabs>
              <w:spacing w:line="25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260" w:type="dxa"/>
          </w:tcPr>
          <w:p w:rsidR="00E93F13" w:rsidRDefault="00E93F13" w:rsidP="00F04D55">
            <w:pPr>
              <w:tabs>
                <w:tab w:val="left" w:pos="948"/>
              </w:tabs>
              <w:spacing w:line="25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</w:tbl>
    <w:p w:rsidR="00E93F13" w:rsidRDefault="006D6A21" w:rsidP="00F04D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272824" wp14:editId="7A3BE8C8">
            <wp:extent cx="5737860" cy="3619500"/>
            <wp:effectExtent l="0" t="0" r="152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7898" w:rsidRDefault="00E93F13" w:rsidP="00F04D5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35B6C" w:rsidRPr="00715B3B" w:rsidRDefault="00715B3B" w:rsidP="00F04D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5B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5B6C" w:rsidRPr="00715B3B">
        <w:rPr>
          <w:rFonts w:ascii="Times New Roman" w:hAnsi="Times New Roman" w:cs="Times New Roman"/>
          <w:sz w:val="24"/>
          <w:szCs w:val="24"/>
        </w:rPr>
        <w:t xml:space="preserve"> Ремонтные работы- 4 дня </w:t>
      </w:r>
    </w:p>
    <w:p w:rsidR="00235B6C" w:rsidRPr="00715B3B" w:rsidRDefault="00715B3B" w:rsidP="00F04D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5B6C" w:rsidRPr="00715B3B">
        <w:rPr>
          <w:rFonts w:ascii="Times New Roman" w:hAnsi="Times New Roman" w:cs="Times New Roman"/>
          <w:sz w:val="24"/>
          <w:szCs w:val="24"/>
        </w:rPr>
        <w:t>Кар</w:t>
      </w:r>
      <w:r w:rsidR="00B9696D" w:rsidRPr="00715B3B">
        <w:rPr>
          <w:rFonts w:ascii="Times New Roman" w:hAnsi="Times New Roman" w:cs="Times New Roman"/>
          <w:sz w:val="24"/>
          <w:szCs w:val="24"/>
        </w:rPr>
        <w:t xml:space="preserve">антин по ОРЗ- 5 дней в </w:t>
      </w:r>
      <w:r w:rsidR="00A43E4E">
        <w:rPr>
          <w:rFonts w:ascii="Times New Roman" w:hAnsi="Times New Roman" w:cs="Times New Roman"/>
          <w:sz w:val="24"/>
          <w:szCs w:val="24"/>
        </w:rPr>
        <w:t>январе-</w:t>
      </w:r>
      <w:r w:rsidR="00B9696D" w:rsidRPr="00715B3B">
        <w:rPr>
          <w:rFonts w:ascii="Times New Roman" w:hAnsi="Times New Roman" w:cs="Times New Roman"/>
          <w:sz w:val="24"/>
          <w:szCs w:val="24"/>
        </w:rPr>
        <w:t>феврале</w:t>
      </w:r>
    </w:p>
    <w:p w:rsidR="00235B6C" w:rsidRPr="00715B3B" w:rsidRDefault="00BA1F1A" w:rsidP="00F04D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5B3B">
        <w:rPr>
          <w:rFonts w:ascii="Times New Roman" w:hAnsi="Times New Roman" w:cs="Times New Roman"/>
          <w:sz w:val="24"/>
          <w:szCs w:val="24"/>
        </w:rPr>
        <w:t xml:space="preserve">      </w:t>
      </w:r>
      <w:r w:rsidR="00235B6C" w:rsidRPr="00715B3B">
        <w:rPr>
          <w:rFonts w:ascii="Times New Roman" w:hAnsi="Times New Roman" w:cs="Times New Roman"/>
          <w:sz w:val="24"/>
          <w:szCs w:val="24"/>
        </w:rPr>
        <w:t>Проводимая работа по снижению заболеваемости и пропусков без причин:</w:t>
      </w:r>
    </w:p>
    <w:p w:rsidR="00235B6C" w:rsidRPr="00547C4A" w:rsidRDefault="00235B6C" w:rsidP="00F04D55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C4A">
        <w:rPr>
          <w:rFonts w:ascii="Times New Roman" w:hAnsi="Times New Roman" w:cs="Times New Roman"/>
          <w:sz w:val="24"/>
          <w:szCs w:val="24"/>
        </w:rPr>
        <w:t>Беседы с р</w:t>
      </w:r>
      <w:r w:rsidR="00715B3B">
        <w:rPr>
          <w:rFonts w:ascii="Times New Roman" w:hAnsi="Times New Roman" w:cs="Times New Roman"/>
          <w:sz w:val="24"/>
          <w:szCs w:val="24"/>
        </w:rPr>
        <w:t>одителями</w:t>
      </w:r>
      <w:r w:rsidRPr="00547C4A">
        <w:rPr>
          <w:rFonts w:ascii="Times New Roman" w:hAnsi="Times New Roman" w:cs="Times New Roman"/>
          <w:sz w:val="24"/>
          <w:szCs w:val="24"/>
        </w:rPr>
        <w:t>.</w:t>
      </w:r>
    </w:p>
    <w:p w:rsidR="00235B6C" w:rsidRPr="00547C4A" w:rsidRDefault="00235B6C" w:rsidP="00F04D55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C4A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во время эпидемиологического режима согласно плана учреждения.</w:t>
      </w:r>
    </w:p>
    <w:p w:rsidR="00235B6C" w:rsidRPr="00547C4A" w:rsidRDefault="00235B6C" w:rsidP="00F04D55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C4A">
        <w:rPr>
          <w:rFonts w:ascii="Times New Roman" w:hAnsi="Times New Roman" w:cs="Times New Roman"/>
          <w:sz w:val="24"/>
          <w:szCs w:val="24"/>
        </w:rPr>
        <w:t>Выполнение режимных моментов (закаливание, прогулка, утренняя гимнастика)</w:t>
      </w:r>
    </w:p>
    <w:p w:rsidR="00235B6C" w:rsidRPr="00547C4A" w:rsidRDefault="00235B6C" w:rsidP="00F04D55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C4A">
        <w:rPr>
          <w:rFonts w:ascii="Times New Roman" w:hAnsi="Times New Roman" w:cs="Times New Roman"/>
          <w:sz w:val="24"/>
          <w:szCs w:val="24"/>
        </w:rPr>
        <w:t>Витаминизация (соки, фрукты)</w:t>
      </w:r>
    </w:p>
    <w:p w:rsidR="00235B6C" w:rsidRDefault="00235B6C" w:rsidP="00F04D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  </w:t>
      </w:r>
      <w:r w:rsidRPr="00547C4A">
        <w:rPr>
          <w:rFonts w:ascii="Times New Roman" w:hAnsi="Times New Roman" w:cs="Times New Roman"/>
          <w:sz w:val="24"/>
          <w:szCs w:val="24"/>
        </w:rPr>
        <w:t>Сбалансированное питани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235B6C" w:rsidRDefault="00235B6C" w:rsidP="00F04D5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E93F13" w:rsidRPr="00E93F13" w:rsidRDefault="00777898" w:rsidP="00F04D5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43E4E">
        <w:rPr>
          <w:rFonts w:ascii="Times New Roman" w:hAnsi="Times New Roman" w:cs="Times New Roman"/>
          <w:sz w:val="26"/>
          <w:szCs w:val="26"/>
        </w:rPr>
        <w:t xml:space="preserve">       </w:t>
      </w:r>
      <w:r w:rsidR="00E93F13" w:rsidRPr="00E020A8">
        <w:rPr>
          <w:rFonts w:ascii="Times New Roman" w:hAnsi="Times New Roman" w:cs="Times New Roman"/>
          <w:sz w:val="24"/>
          <w:szCs w:val="24"/>
        </w:rPr>
        <w:t>Сравнительная табли</w:t>
      </w:r>
      <w:r w:rsidR="00E93F13">
        <w:rPr>
          <w:rFonts w:ascii="Times New Roman" w:hAnsi="Times New Roman" w:cs="Times New Roman"/>
          <w:sz w:val="24"/>
          <w:szCs w:val="24"/>
        </w:rPr>
        <w:t xml:space="preserve">ца посещаемости за 2022-2023гг- </w:t>
      </w:r>
      <w:r w:rsidR="00E93F13" w:rsidRPr="00E020A8">
        <w:rPr>
          <w:rFonts w:ascii="Times New Roman" w:hAnsi="Times New Roman" w:cs="Times New Roman"/>
          <w:sz w:val="24"/>
          <w:szCs w:val="24"/>
        </w:rPr>
        <w:t xml:space="preserve"> 2023-2024гг.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01"/>
        <w:gridCol w:w="1660"/>
        <w:gridCol w:w="1852"/>
        <w:gridCol w:w="1889"/>
        <w:gridCol w:w="1752"/>
      </w:tblGrid>
      <w:tr w:rsidR="00E93F13" w:rsidRPr="00E020A8" w:rsidTr="00E93F13"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(н-ки и пропуски)</w:t>
            </w:r>
          </w:p>
        </w:tc>
      </w:tr>
      <w:tr w:rsidR="00E93F13" w:rsidRPr="00E020A8" w:rsidTr="00E93F13"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2022-2023гг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3568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E93F13" w:rsidRPr="00E020A8" w:rsidTr="00E93F13"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2023-2024гг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3804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13" w:rsidRPr="00E020A8" w:rsidRDefault="00E93F13" w:rsidP="00F0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A8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</w:tbl>
    <w:p w:rsidR="008523CE" w:rsidRDefault="008523CE" w:rsidP="00F04D55">
      <w:pPr>
        <w:tabs>
          <w:tab w:val="left" w:pos="94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3CE" w:rsidRDefault="008523CE" w:rsidP="00F04D55">
      <w:pPr>
        <w:tabs>
          <w:tab w:val="left" w:pos="94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3CE" w:rsidRDefault="008523CE" w:rsidP="00F04D55">
      <w:pPr>
        <w:tabs>
          <w:tab w:val="left" w:pos="94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88E" w:rsidRDefault="005F64E1" w:rsidP="00F04D55">
      <w:pPr>
        <w:tabs>
          <w:tab w:val="left" w:pos="94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AB67ED8" wp14:editId="4AA2E64D">
            <wp:extent cx="5730240" cy="2872740"/>
            <wp:effectExtent l="0" t="0" r="381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20A8" w:rsidRPr="00E020A8" w:rsidRDefault="00E020A8" w:rsidP="00F04D5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20A8" w:rsidRPr="00E020A8" w:rsidRDefault="008E4327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E020A8" w:rsidRPr="00E020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E020A8" w:rsidRPr="00E020A8" w:rsidRDefault="00E020A8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Взаимодействия с </w:t>
      </w:r>
      <w:r w:rsidR="00A775F4"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</w:t>
      </w:r>
      <w:r w:rsidR="00A77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лями </w:t>
      </w:r>
      <w:r w:rsidR="00A775F4"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воспитанников</w:t>
      </w: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всего учебного года осуществляется по перспективному плану, прописанному в рабочей программе.</w:t>
      </w:r>
    </w:p>
    <w:p w:rsidR="00E020A8" w:rsidRPr="00E020A8" w:rsidRDefault="00A775F4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приемной</w:t>
      </w:r>
      <w:r w:rsidR="00E020A8"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комнате оформлен уголок для родителей, информационные стенд</w:t>
      </w:r>
      <w:r w:rsidR="00307A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E020A8"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Здесь же находится уголок-выставка детских работ</w:t>
      </w:r>
      <w:r w:rsidR="00E020A8" w:rsidRPr="00E020A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 </w:t>
      </w:r>
      <w:r w:rsidR="00E020A8"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ИЗО и уголок по лепке.</w:t>
      </w:r>
    </w:p>
    <w:p w:rsidR="00E020A8" w:rsidRDefault="00E020A8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Использовала разные формы работы: беседы (коллективные и индивидуальные, с</w:t>
      </w:r>
      <w:r w:rsidR="008E4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обрания, участие </w:t>
      </w:r>
      <w:r w:rsidR="00A77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родителей </w:t>
      </w:r>
      <w:r w:rsidR="008E4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проекте «9 мая- День Победы»)</w:t>
      </w:r>
    </w:p>
    <w:p w:rsidR="00A775F4" w:rsidRPr="00A775F4" w:rsidRDefault="00A775F4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775F4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С родителями проводились индивидуальные беседы и консультации на темы:</w:t>
      </w:r>
      <w:r w:rsidRPr="00A775F4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A775F4" w:rsidRPr="00A775F4" w:rsidRDefault="00A775F4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«Режим дня и последствия его нарушения»,</w:t>
      </w:r>
    </w:p>
    <w:p w:rsidR="00A775F4" w:rsidRPr="00A775F4" w:rsidRDefault="00A775F4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«Одежда детей в группе»</w:t>
      </w:r>
    </w:p>
    <w:p w:rsidR="00A775F4" w:rsidRPr="00A775F4" w:rsidRDefault="00A775F4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«Необходимость соблюдения режима дня, принятого в детском саду»,</w:t>
      </w:r>
    </w:p>
    <w:p w:rsidR="00A775F4" w:rsidRPr="00A775F4" w:rsidRDefault="00A775F4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«Приводить детей к 8 часам»,</w:t>
      </w:r>
    </w:p>
    <w:p w:rsidR="00A775F4" w:rsidRPr="00A775F4" w:rsidRDefault="00A775F4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«Утренняя зарядка»,</w:t>
      </w:r>
    </w:p>
    <w:p w:rsidR="00A775F4" w:rsidRPr="00A775F4" w:rsidRDefault="00A775F4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«Культурно – гигиенические навыки дома и ДОУ»</w:t>
      </w:r>
    </w:p>
    <w:p w:rsidR="00A775F4" w:rsidRPr="00A775F4" w:rsidRDefault="00A775F4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«Значение дидактических игр в развитии детей третьего года жизни».</w:t>
      </w:r>
    </w:p>
    <w:p w:rsidR="00A775F4" w:rsidRPr="00A775F4" w:rsidRDefault="00A775F4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«Развитие мелкой моторики у детей раннего возраста»</w:t>
      </w:r>
    </w:p>
    <w:p w:rsidR="00A775F4" w:rsidRPr="00A775F4" w:rsidRDefault="00A775F4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«Сенсорное развитие ребенка. Развивающие игры»</w:t>
      </w:r>
    </w:p>
    <w:p w:rsidR="00A775F4" w:rsidRPr="00A775F4" w:rsidRDefault="00A775F4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«Правила безопасности для детей»</w:t>
      </w:r>
    </w:p>
    <w:p w:rsidR="00A775F4" w:rsidRDefault="00A775F4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«Игры с детьми на отдыхе летом».</w:t>
      </w:r>
    </w:p>
    <w:p w:rsidR="00BD223E" w:rsidRDefault="00BD223E" w:rsidP="00F04D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3E">
        <w:rPr>
          <w:rFonts w:ascii="Times New Roman" w:hAnsi="Times New Roman" w:cs="Times New Roman"/>
          <w:sz w:val="24"/>
          <w:szCs w:val="24"/>
        </w:rPr>
        <w:t>«Возрастные психологические особенности дошкольника»</w:t>
      </w:r>
    </w:p>
    <w:p w:rsidR="00BD223E" w:rsidRPr="00BD223E" w:rsidRDefault="00BD223E" w:rsidP="00F04D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D223E">
        <w:rPr>
          <w:rFonts w:ascii="Times New Roman" w:hAnsi="Times New Roman" w:cs="Times New Roman"/>
          <w:sz w:val="24"/>
          <w:szCs w:val="24"/>
        </w:rPr>
        <w:t>«Игры для сенсорного развития дошкольников»</w:t>
      </w:r>
    </w:p>
    <w:p w:rsidR="00BD223E" w:rsidRDefault="00BD223E" w:rsidP="00F04D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3E">
        <w:rPr>
          <w:rFonts w:ascii="Times New Roman" w:hAnsi="Times New Roman" w:cs="Times New Roman"/>
          <w:sz w:val="24"/>
          <w:szCs w:val="24"/>
        </w:rPr>
        <w:t>«Как преодолеть капризы. Кризис 3 лет»</w:t>
      </w:r>
    </w:p>
    <w:p w:rsidR="00BD223E" w:rsidRPr="00BD223E" w:rsidRDefault="00BD223E" w:rsidP="00F04D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3E">
        <w:rPr>
          <w:rFonts w:ascii="Times New Roman" w:hAnsi="Times New Roman" w:cs="Times New Roman"/>
          <w:sz w:val="24"/>
          <w:szCs w:val="24"/>
        </w:rPr>
        <w:t>«Дыхательная гимнастика для профилактики простудных заболеваний»</w:t>
      </w:r>
    </w:p>
    <w:p w:rsidR="00BD223E" w:rsidRPr="00BD223E" w:rsidRDefault="00BD223E" w:rsidP="00F04D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3E">
        <w:rPr>
          <w:rFonts w:ascii="Times New Roman" w:hAnsi="Times New Roman" w:cs="Times New Roman"/>
          <w:sz w:val="24"/>
          <w:szCs w:val="24"/>
        </w:rPr>
        <w:t>«Как развивать речь младших дошкольников»</w:t>
      </w:r>
    </w:p>
    <w:p w:rsidR="00BD223E" w:rsidRPr="00BD223E" w:rsidRDefault="00BD223E" w:rsidP="00F04D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3E">
        <w:rPr>
          <w:rFonts w:ascii="Times New Roman" w:hAnsi="Times New Roman" w:cs="Times New Roman"/>
          <w:sz w:val="24"/>
          <w:szCs w:val="24"/>
        </w:rPr>
        <w:t>«Сенсорное развитие с помощью дидактических игр»</w:t>
      </w:r>
    </w:p>
    <w:p w:rsidR="00BD223E" w:rsidRPr="00A775F4" w:rsidRDefault="00BD223E" w:rsidP="00F04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223E">
        <w:rPr>
          <w:rFonts w:ascii="Times New Roman" w:hAnsi="Times New Roman" w:cs="Times New Roman"/>
          <w:sz w:val="24"/>
          <w:szCs w:val="24"/>
        </w:rPr>
        <w:t>«Поговорим о правильном питании»</w:t>
      </w:r>
    </w:p>
    <w:p w:rsidR="00E020A8" w:rsidRPr="00A775F4" w:rsidRDefault="008439B7" w:rsidP="00F04D5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Оформила </w:t>
      </w:r>
      <w:r w:rsidRPr="00A77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папки</w:t>
      </w:r>
      <w:r w:rsidR="00A775F4" w:rsidRPr="00A77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-передвижки:</w:t>
      </w:r>
    </w:p>
    <w:p w:rsidR="00E020A8" w:rsidRPr="00A302D6" w:rsidRDefault="00E020A8" w:rsidP="00F04D55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Папка-передвижка «Осень»</w:t>
      </w:r>
    </w:p>
    <w:p w:rsidR="00E020A8" w:rsidRPr="00E020A8" w:rsidRDefault="00E020A8" w:rsidP="00F04D55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Папка передвижка «Профилактика гриппа и ОРВИ</w:t>
      </w:r>
    </w:p>
    <w:p w:rsidR="00E020A8" w:rsidRPr="00BA1F1A" w:rsidRDefault="00E020A8" w:rsidP="00F04D55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Папка-перед</w:t>
      </w: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вижка «Значение режима дня в жизни ребе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нка»</w:t>
      </w:r>
    </w:p>
    <w:p w:rsidR="00E020A8" w:rsidRPr="00E020A8" w:rsidRDefault="00E020A8" w:rsidP="00F04D55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Папка-перед</w:t>
      </w: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вижк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«Как рассказать детям о Дне Победы</w:t>
      </w:r>
      <w:r w:rsidRPr="00E02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775F4" w:rsidRPr="00E020A8" w:rsidRDefault="00A775F4" w:rsidP="00F04D55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7A8A" w:rsidRDefault="00307A8A" w:rsidP="00F04D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A8A" w:rsidRDefault="00307A8A" w:rsidP="00F04D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0A8" w:rsidRPr="00A302D6" w:rsidRDefault="00A302D6" w:rsidP="00F04D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2D6">
        <w:rPr>
          <w:rFonts w:ascii="Times New Roman" w:hAnsi="Times New Roman" w:cs="Times New Roman"/>
          <w:b/>
          <w:sz w:val="24"/>
          <w:szCs w:val="24"/>
        </w:rPr>
        <w:lastRenderedPageBreak/>
        <w:t>Проведены родительские собрания:</w:t>
      </w:r>
    </w:p>
    <w:p w:rsidR="00A302D6" w:rsidRPr="00A302D6" w:rsidRDefault="00A302D6" w:rsidP="00F04D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2D6" w:rsidRPr="00A302D6" w:rsidRDefault="00A302D6" w:rsidP="00F04D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23DF">
        <w:rPr>
          <w:rFonts w:ascii="Times New Roman" w:hAnsi="Times New Roman" w:cs="Times New Roman"/>
          <w:sz w:val="24"/>
          <w:szCs w:val="24"/>
        </w:rPr>
        <w:t xml:space="preserve"> «Задачи образовательной работы 2 ранней группы</w:t>
      </w:r>
      <w:r w:rsidRPr="00A302D6">
        <w:rPr>
          <w:rFonts w:ascii="Times New Roman" w:hAnsi="Times New Roman" w:cs="Times New Roman"/>
          <w:sz w:val="24"/>
          <w:szCs w:val="24"/>
        </w:rPr>
        <w:t>»</w:t>
      </w:r>
    </w:p>
    <w:p w:rsidR="00A302D6" w:rsidRPr="00A302D6" w:rsidRDefault="00A302D6" w:rsidP="00F04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D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«Подготовка к Новогоднему празднику»</w:t>
      </w:r>
    </w:p>
    <w:p w:rsidR="00A302D6" w:rsidRPr="00A302D6" w:rsidRDefault="00A302D6" w:rsidP="00F04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D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«Чему мы научились за год»</w:t>
      </w:r>
    </w:p>
    <w:p w:rsidR="00A302D6" w:rsidRPr="00A302D6" w:rsidRDefault="00A302D6" w:rsidP="00F04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0A8" w:rsidRDefault="00E020A8" w:rsidP="00F04D55">
      <w:pPr>
        <w:spacing w:after="0" w:line="276" w:lineRule="auto"/>
        <w:ind w:left="1080" w:right="284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020A8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Успехи</w:t>
      </w:r>
      <w:r w:rsidRPr="00E020A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:</w:t>
      </w:r>
    </w:p>
    <w:p w:rsidR="00CB309C" w:rsidRPr="00CB309C" w:rsidRDefault="00CB309C" w:rsidP="00F04D5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Pr="00CB30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ольшинство   родителей с охотой откликаются на просьбы, стремятся чем могут помогать, имеют активную жизненную позицию, участвуют с удовольствием в жизни группы и сада.</w:t>
      </w:r>
    </w:p>
    <w:p w:rsidR="00CB309C" w:rsidRPr="00D23D36" w:rsidRDefault="00CB309C" w:rsidP="00F04D5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CB30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одители информированы об особенностях жизни и деятельности их детей в дошкольном учреждении</w:t>
      </w:r>
    </w:p>
    <w:p w:rsidR="00D23D36" w:rsidRPr="002E248E" w:rsidRDefault="002E248E" w:rsidP="00F04D5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  <w:r w:rsidR="00D23D36" w:rsidRPr="002E24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Проблемы:</w:t>
      </w:r>
      <w:r w:rsidR="000608AF" w:rsidRPr="002E24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608AF" w:rsidRPr="002E248E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результату мониторинга, по наблюдениям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есть</w:t>
      </w:r>
      <w:r w:rsidR="000608AF" w:rsidRPr="002E2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проблема</w:t>
      </w:r>
      <w:r w:rsidR="000608AF" w:rsidRPr="002E24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608AF" w:rsidRPr="002E2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речевом развитии детей, 3 детей в группе используют в речи очень мало слов (Глеб, Костя –им 3 года). </w:t>
      </w:r>
      <w:r w:rsidR="008439B7" w:rsidRPr="002E248E">
        <w:rPr>
          <w:rFonts w:ascii="Times New Roman" w:hAnsi="Times New Roman" w:cs="Times New Roman"/>
          <w:sz w:val="24"/>
          <w:szCs w:val="24"/>
          <w:shd w:val="clear" w:color="auto" w:fill="FFFFFF"/>
        </w:rPr>
        <w:t>На родительском собрании, р</w:t>
      </w:r>
      <w:r w:rsidR="000608AF" w:rsidRPr="002E248E">
        <w:rPr>
          <w:rFonts w:ascii="Times New Roman" w:hAnsi="Times New Roman" w:cs="Times New Roman"/>
          <w:sz w:val="24"/>
          <w:szCs w:val="24"/>
          <w:shd w:val="clear" w:color="auto" w:fill="FFFFFF"/>
        </w:rPr>
        <w:t>одителям ре</w:t>
      </w:r>
      <w:r w:rsidR="008439B7" w:rsidRPr="002E248E">
        <w:rPr>
          <w:rFonts w:ascii="Times New Roman" w:hAnsi="Times New Roman" w:cs="Times New Roman"/>
          <w:sz w:val="24"/>
          <w:szCs w:val="24"/>
          <w:shd w:val="clear" w:color="auto" w:fill="FFFFFF"/>
        </w:rPr>
        <w:t>комендовано:</w:t>
      </w:r>
    </w:p>
    <w:p w:rsidR="000608AF" w:rsidRPr="002E248E" w:rsidRDefault="000608AF" w:rsidP="00F04D55">
      <w:pPr>
        <w:pStyle w:val="a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08AF" w:rsidRPr="002E248E" w:rsidRDefault="002E248E" w:rsidP="003F6FB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E248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439B7" w:rsidRPr="002E248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608AF" w:rsidRPr="002E248E">
        <w:rPr>
          <w:rFonts w:ascii="Times New Roman" w:hAnsi="Times New Roman" w:cs="Times New Roman"/>
          <w:sz w:val="24"/>
          <w:szCs w:val="24"/>
          <w:lang w:eastAsia="ru-RU"/>
        </w:rPr>
        <w:t>аждый день читайте своему ребенку.</w:t>
      </w:r>
      <w:r w:rsidR="000608AF" w:rsidRPr="002E248E">
        <w:rPr>
          <w:rFonts w:ascii="Times New Roman" w:hAnsi="Times New Roman" w:cs="Times New Roman"/>
          <w:sz w:val="24"/>
          <w:szCs w:val="24"/>
          <w:lang w:eastAsia="ru-RU"/>
        </w:rPr>
        <w:br/>
        <w:t>Так он запоминает новые слова. Обсуждайте картинки и события в рассказе / сказке. Дети, которым читают одну книгу в день, слышат почти 80 000 слов в год.</w:t>
      </w:r>
    </w:p>
    <w:p w:rsidR="000608AF" w:rsidRPr="002E248E" w:rsidRDefault="002E248E" w:rsidP="003F6FB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608AF" w:rsidRPr="002E248E">
        <w:rPr>
          <w:rFonts w:ascii="Times New Roman" w:hAnsi="Times New Roman" w:cs="Times New Roman"/>
          <w:sz w:val="24"/>
          <w:szCs w:val="24"/>
          <w:lang w:eastAsia="ru-RU"/>
        </w:rPr>
        <w:t>Постоянно разговаривайте с ребенком.</w:t>
      </w:r>
      <w:r w:rsidR="000608AF" w:rsidRPr="002E248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Старайтесь вести диалог в любых бытовых ситуациях. Так происходит накопление пассивного словарного запаса. В разных ситуациях: моете руки, смотрите альбом с фотографиями, играете, идете в магазин, — старайтесь постоянно все комментировать. </w:t>
      </w:r>
    </w:p>
    <w:p w:rsidR="000608AF" w:rsidRPr="000608AF" w:rsidRDefault="002E248E" w:rsidP="003F6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608AF" w:rsidRPr="00060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мелкую моторику «молчуна».</w:t>
      </w:r>
      <w:r w:rsidR="000608AF" w:rsidRPr="00060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пальцев помогает активизировать речевой центр в мозгу ребенка. Делайте гимнастику и массаж пальцев. Предлагайте игры с песком и крупами, лепите из теста и пластилина, изучайте разные фактуры (шершавы</w:t>
      </w:r>
      <w:r w:rsidR="000608AF">
        <w:rPr>
          <w:rFonts w:ascii="Times New Roman" w:eastAsia="Times New Roman" w:hAnsi="Times New Roman" w:cs="Times New Roman"/>
          <w:sz w:val="24"/>
          <w:szCs w:val="24"/>
          <w:lang w:eastAsia="ru-RU"/>
        </w:rPr>
        <w:t>е, гладкие, мягкие), собирайте паззлы, конструктор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B3B" w:rsidRPr="00BD223E" w:rsidRDefault="00715B3B" w:rsidP="00F04D5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D223E">
        <w:rPr>
          <w:rStyle w:val="c23"/>
          <w:b/>
          <w:bCs/>
          <w:color w:val="111115"/>
          <w:u w:val="single"/>
        </w:rPr>
        <w:t>Выводы</w:t>
      </w:r>
      <w:r w:rsidRPr="00BD223E">
        <w:rPr>
          <w:rStyle w:val="c41"/>
          <w:b/>
          <w:bCs/>
          <w:color w:val="111115"/>
        </w:rPr>
        <w:t>:</w:t>
      </w:r>
    </w:p>
    <w:p w:rsidR="00715B3B" w:rsidRPr="00BD223E" w:rsidRDefault="00715B3B" w:rsidP="00F04D55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BD223E">
        <w:rPr>
          <w:rStyle w:val="c8"/>
          <w:color w:val="111115"/>
        </w:rPr>
        <w:t>в целом работа проводилась целенаправленно и эффективно. Положительное влияние на этот позитивный процесс оказывают тесное сотрудничество в работе воспитателей, специалистов, руководителей, родителей, использование приемов развивающего обучения, индивидуального подхода к детям.</w:t>
      </w:r>
    </w:p>
    <w:p w:rsidR="00715B3B" w:rsidRPr="00BD223E" w:rsidRDefault="00715B3B" w:rsidP="00F04D55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color w:val="000000"/>
        </w:rPr>
      </w:pPr>
      <w:r w:rsidRPr="00BD223E">
        <w:rPr>
          <w:rStyle w:val="c8"/>
          <w:b/>
          <w:color w:val="111115"/>
        </w:rPr>
        <w:t>С учетом успехов и проблем, возникших в минувшем учебном году, </w:t>
      </w:r>
    </w:p>
    <w:p w:rsidR="00715B3B" w:rsidRPr="00BD223E" w:rsidRDefault="00715B3B" w:rsidP="00F04D55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color w:val="000000"/>
        </w:rPr>
      </w:pPr>
      <w:r w:rsidRPr="00BD223E">
        <w:rPr>
          <w:rStyle w:val="c17"/>
          <w:b/>
          <w:color w:val="111115"/>
          <w:u w:val="single"/>
        </w:rPr>
        <w:t>н</w:t>
      </w:r>
      <w:r w:rsidR="00687528">
        <w:rPr>
          <w:rStyle w:val="c17"/>
          <w:b/>
          <w:color w:val="111115"/>
          <w:u w:val="single"/>
        </w:rPr>
        <w:t>амечены следующие задачи на 2024- 2025</w:t>
      </w:r>
      <w:r w:rsidRPr="00BD223E">
        <w:rPr>
          <w:rStyle w:val="c17"/>
          <w:b/>
          <w:color w:val="111115"/>
          <w:u w:val="single"/>
        </w:rPr>
        <w:t xml:space="preserve"> учебный год</w:t>
      </w:r>
      <w:r w:rsidRPr="00BD223E">
        <w:rPr>
          <w:rStyle w:val="c8"/>
          <w:b/>
          <w:color w:val="111115"/>
        </w:rPr>
        <w:t>:</w:t>
      </w:r>
    </w:p>
    <w:p w:rsidR="00715B3B" w:rsidRDefault="00715B3B" w:rsidP="00F04D55">
      <w:pPr>
        <w:pStyle w:val="c18"/>
        <w:shd w:val="clear" w:color="auto" w:fill="FFFFFF"/>
        <w:spacing w:before="0" w:beforeAutospacing="0" w:after="0" w:afterAutospacing="0"/>
        <w:jc w:val="both"/>
        <w:rPr>
          <w:rStyle w:val="c8"/>
          <w:color w:val="111115"/>
        </w:rPr>
      </w:pPr>
      <w:r w:rsidRPr="00BD223E">
        <w:rPr>
          <w:rStyle w:val="c8"/>
          <w:color w:val="111115"/>
        </w:rPr>
        <w:t>1. Продолжать целенаправленную работу с детьми по всем образовательным областям; совершенствовать предметно-развивающую среду в группе в соответствии с требованиями ФГОС.</w:t>
      </w:r>
    </w:p>
    <w:p w:rsidR="008439B7" w:rsidRPr="00BD223E" w:rsidRDefault="008439B7" w:rsidP="00F04D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</w:t>
      </w:r>
      <w:r w:rsidRPr="008439B7">
        <w:rPr>
          <w:rStyle w:val="c17"/>
          <w:color w:val="111115"/>
        </w:rPr>
        <w:t xml:space="preserve"> </w:t>
      </w:r>
      <w:r>
        <w:rPr>
          <w:rStyle w:val="c17"/>
          <w:color w:val="111115"/>
        </w:rPr>
        <w:t>Способствовать развитию речи детей: обогащать словарь, развивать связную речь, способствовать зарождению интереса и любви к художественному слову.</w:t>
      </w:r>
    </w:p>
    <w:p w:rsidR="00715B3B" w:rsidRPr="00BD223E" w:rsidRDefault="008439B7" w:rsidP="00F04D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7"/>
          <w:color w:val="000000"/>
        </w:rPr>
        <w:t>3</w:t>
      </w:r>
      <w:r w:rsidR="00715B3B" w:rsidRPr="00BD223E">
        <w:rPr>
          <w:rStyle w:val="c17"/>
          <w:color w:val="000000"/>
        </w:rPr>
        <w:t>. Продолжать работу с детьми с использованием современных педагогических технологий.</w:t>
      </w:r>
    </w:p>
    <w:p w:rsidR="00715B3B" w:rsidRPr="00BD223E" w:rsidRDefault="008439B7" w:rsidP="00F04D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8"/>
          <w:color w:val="111115"/>
        </w:rPr>
        <w:t>4</w:t>
      </w:r>
      <w:r w:rsidR="00715B3B" w:rsidRPr="00BD223E">
        <w:rPr>
          <w:rStyle w:val="c8"/>
          <w:color w:val="111115"/>
        </w:rPr>
        <w:t>. Укрепление здоровья, развития двигательной и гигиенической культуры детей.</w:t>
      </w:r>
    </w:p>
    <w:p w:rsidR="00715B3B" w:rsidRPr="00BD223E" w:rsidRDefault="008439B7" w:rsidP="00F04D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8"/>
          <w:color w:val="111115"/>
        </w:rPr>
        <w:t>5</w:t>
      </w:r>
      <w:r w:rsidR="00715B3B" w:rsidRPr="00BD223E">
        <w:rPr>
          <w:rStyle w:val="c8"/>
          <w:color w:val="111115"/>
        </w:rPr>
        <w:t>. Изучать новинки методической литературы.</w:t>
      </w:r>
    </w:p>
    <w:p w:rsidR="00715B3B" w:rsidRDefault="008439B7" w:rsidP="00F04D55">
      <w:pPr>
        <w:pStyle w:val="c14"/>
        <w:shd w:val="clear" w:color="auto" w:fill="FFFFFF"/>
        <w:spacing w:before="0" w:beforeAutospacing="0" w:after="0" w:afterAutospacing="0"/>
        <w:jc w:val="both"/>
        <w:rPr>
          <w:rStyle w:val="c17"/>
          <w:color w:val="111115"/>
        </w:rPr>
      </w:pPr>
      <w:r>
        <w:rPr>
          <w:rStyle w:val="c17"/>
          <w:color w:val="111115"/>
        </w:rPr>
        <w:t>6</w:t>
      </w:r>
      <w:r w:rsidR="00715B3B" w:rsidRPr="00BD223E">
        <w:rPr>
          <w:rStyle w:val="c17"/>
          <w:color w:val="111115"/>
        </w:rPr>
        <w:t>. Принимать активное участие в мероприятиях ДОУ, района</w:t>
      </w:r>
    </w:p>
    <w:p w:rsidR="00E020A8" w:rsidRPr="00E020A8" w:rsidRDefault="00E020A8" w:rsidP="00F04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3CE" w:rsidRPr="00E020A8" w:rsidRDefault="008523CE" w:rsidP="00F04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0A8" w:rsidRDefault="002B0EE2" w:rsidP="00F04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020A8" w:rsidRDefault="00E020A8" w:rsidP="00F04D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0A8" w:rsidRDefault="00E020A8" w:rsidP="002B0E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FDE" w:rsidRDefault="005F2FDE" w:rsidP="002B0E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F2FDE" w:rsidSect="00436CA3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47" w:rsidRDefault="00BE7E47" w:rsidP="00FD513E">
      <w:pPr>
        <w:spacing w:after="0" w:line="240" w:lineRule="auto"/>
      </w:pPr>
      <w:r>
        <w:separator/>
      </w:r>
    </w:p>
  </w:endnote>
  <w:endnote w:type="continuationSeparator" w:id="0">
    <w:p w:rsidR="00BE7E47" w:rsidRDefault="00BE7E47" w:rsidP="00F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47" w:rsidRDefault="00BE7E47" w:rsidP="00FD513E">
      <w:pPr>
        <w:spacing w:after="0" w:line="240" w:lineRule="auto"/>
      </w:pPr>
      <w:r>
        <w:separator/>
      </w:r>
    </w:p>
  </w:footnote>
  <w:footnote w:type="continuationSeparator" w:id="0">
    <w:p w:rsidR="00BE7E47" w:rsidRDefault="00BE7E47" w:rsidP="00F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AA6"/>
    <w:multiLevelType w:val="hybridMultilevel"/>
    <w:tmpl w:val="5236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36F2"/>
    <w:multiLevelType w:val="multilevel"/>
    <w:tmpl w:val="57BE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3027B"/>
    <w:multiLevelType w:val="multilevel"/>
    <w:tmpl w:val="BB30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61043"/>
    <w:multiLevelType w:val="hybridMultilevel"/>
    <w:tmpl w:val="6B400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A5AE1"/>
    <w:multiLevelType w:val="multilevel"/>
    <w:tmpl w:val="43A8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C327F"/>
    <w:multiLevelType w:val="hybridMultilevel"/>
    <w:tmpl w:val="17A0B0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901C62"/>
    <w:multiLevelType w:val="hybridMultilevel"/>
    <w:tmpl w:val="4572A3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571071"/>
    <w:multiLevelType w:val="hybridMultilevel"/>
    <w:tmpl w:val="A484D6DA"/>
    <w:lvl w:ilvl="0" w:tplc="4510FCB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417254"/>
    <w:multiLevelType w:val="multilevel"/>
    <w:tmpl w:val="B6F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D0D71"/>
    <w:multiLevelType w:val="multilevel"/>
    <w:tmpl w:val="9D42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262"/>
    <w:multiLevelType w:val="multilevel"/>
    <w:tmpl w:val="38DA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7414D7"/>
    <w:multiLevelType w:val="hybridMultilevel"/>
    <w:tmpl w:val="D4A675F4"/>
    <w:lvl w:ilvl="0" w:tplc="400C9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F83CC5"/>
    <w:multiLevelType w:val="multilevel"/>
    <w:tmpl w:val="3C32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55A90"/>
    <w:multiLevelType w:val="multilevel"/>
    <w:tmpl w:val="FF30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BE"/>
    <w:rsid w:val="0000099A"/>
    <w:rsid w:val="00010606"/>
    <w:rsid w:val="000130C6"/>
    <w:rsid w:val="00014E63"/>
    <w:rsid w:val="00036C4B"/>
    <w:rsid w:val="00046583"/>
    <w:rsid w:val="000608AF"/>
    <w:rsid w:val="0008441B"/>
    <w:rsid w:val="000A23DF"/>
    <w:rsid w:val="000E7EA7"/>
    <w:rsid w:val="00126CEA"/>
    <w:rsid w:val="00136AC1"/>
    <w:rsid w:val="001D09FE"/>
    <w:rsid w:val="001E3C0F"/>
    <w:rsid w:val="001F03C5"/>
    <w:rsid w:val="001F2B8B"/>
    <w:rsid w:val="00203131"/>
    <w:rsid w:val="00212A0D"/>
    <w:rsid w:val="00215CF5"/>
    <w:rsid w:val="002269BC"/>
    <w:rsid w:val="00227B43"/>
    <w:rsid w:val="00235B6C"/>
    <w:rsid w:val="00240AAE"/>
    <w:rsid w:val="00247800"/>
    <w:rsid w:val="00260B17"/>
    <w:rsid w:val="002621C3"/>
    <w:rsid w:val="00273199"/>
    <w:rsid w:val="002742F3"/>
    <w:rsid w:val="002B0EE2"/>
    <w:rsid w:val="002B1827"/>
    <w:rsid w:val="002C1514"/>
    <w:rsid w:val="002C20B6"/>
    <w:rsid w:val="002C3CD0"/>
    <w:rsid w:val="002D537E"/>
    <w:rsid w:val="002E248E"/>
    <w:rsid w:val="002E55C1"/>
    <w:rsid w:val="002E7927"/>
    <w:rsid w:val="002F4C1C"/>
    <w:rsid w:val="002F69B7"/>
    <w:rsid w:val="00307A8A"/>
    <w:rsid w:val="003227A1"/>
    <w:rsid w:val="00325313"/>
    <w:rsid w:val="003617C9"/>
    <w:rsid w:val="003732FE"/>
    <w:rsid w:val="003A0F06"/>
    <w:rsid w:val="003A7E62"/>
    <w:rsid w:val="003B5AC9"/>
    <w:rsid w:val="003F6FB1"/>
    <w:rsid w:val="004204A3"/>
    <w:rsid w:val="00436CA3"/>
    <w:rsid w:val="004376BE"/>
    <w:rsid w:val="00446469"/>
    <w:rsid w:val="0045561F"/>
    <w:rsid w:val="004559B1"/>
    <w:rsid w:val="004672B7"/>
    <w:rsid w:val="004748B9"/>
    <w:rsid w:val="00483CF1"/>
    <w:rsid w:val="004A1D94"/>
    <w:rsid w:val="004A7C41"/>
    <w:rsid w:val="004E3280"/>
    <w:rsid w:val="005203EF"/>
    <w:rsid w:val="00547C4A"/>
    <w:rsid w:val="0056688E"/>
    <w:rsid w:val="00595DC9"/>
    <w:rsid w:val="005C3126"/>
    <w:rsid w:val="005C591B"/>
    <w:rsid w:val="005D2061"/>
    <w:rsid w:val="005F04AD"/>
    <w:rsid w:val="005F2FDE"/>
    <w:rsid w:val="005F64E1"/>
    <w:rsid w:val="00601305"/>
    <w:rsid w:val="00602EBE"/>
    <w:rsid w:val="00620EF3"/>
    <w:rsid w:val="00625A08"/>
    <w:rsid w:val="006314E6"/>
    <w:rsid w:val="00642080"/>
    <w:rsid w:val="0065774E"/>
    <w:rsid w:val="0068152D"/>
    <w:rsid w:val="00687528"/>
    <w:rsid w:val="006B76DC"/>
    <w:rsid w:val="006C2B9D"/>
    <w:rsid w:val="006C732B"/>
    <w:rsid w:val="006D6A21"/>
    <w:rsid w:val="006F6EBA"/>
    <w:rsid w:val="00712DC7"/>
    <w:rsid w:val="0071526E"/>
    <w:rsid w:val="00715B3B"/>
    <w:rsid w:val="00734A36"/>
    <w:rsid w:val="00737255"/>
    <w:rsid w:val="007606EA"/>
    <w:rsid w:val="00760F16"/>
    <w:rsid w:val="00777898"/>
    <w:rsid w:val="007A4405"/>
    <w:rsid w:val="007A5FC7"/>
    <w:rsid w:val="007B7651"/>
    <w:rsid w:val="007C069C"/>
    <w:rsid w:val="007C0A03"/>
    <w:rsid w:val="00816F74"/>
    <w:rsid w:val="008439B7"/>
    <w:rsid w:val="008523CE"/>
    <w:rsid w:val="00853BBD"/>
    <w:rsid w:val="00857D3F"/>
    <w:rsid w:val="00862A33"/>
    <w:rsid w:val="00886E85"/>
    <w:rsid w:val="008E4327"/>
    <w:rsid w:val="008F0CB3"/>
    <w:rsid w:val="008F31F2"/>
    <w:rsid w:val="00917C26"/>
    <w:rsid w:val="00926257"/>
    <w:rsid w:val="00944CED"/>
    <w:rsid w:val="00957BFC"/>
    <w:rsid w:val="00964EC7"/>
    <w:rsid w:val="009668AF"/>
    <w:rsid w:val="0097787B"/>
    <w:rsid w:val="00983EA2"/>
    <w:rsid w:val="00990979"/>
    <w:rsid w:val="00995402"/>
    <w:rsid w:val="009E4FE8"/>
    <w:rsid w:val="009F6E36"/>
    <w:rsid w:val="00A22708"/>
    <w:rsid w:val="00A30039"/>
    <w:rsid w:val="00A302D6"/>
    <w:rsid w:val="00A3225E"/>
    <w:rsid w:val="00A33413"/>
    <w:rsid w:val="00A43E4E"/>
    <w:rsid w:val="00A44776"/>
    <w:rsid w:val="00A7399B"/>
    <w:rsid w:val="00A775F4"/>
    <w:rsid w:val="00A85000"/>
    <w:rsid w:val="00A869BD"/>
    <w:rsid w:val="00A91C24"/>
    <w:rsid w:val="00AD0740"/>
    <w:rsid w:val="00AD7B3A"/>
    <w:rsid w:val="00AE4D52"/>
    <w:rsid w:val="00AF59D6"/>
    <w:rsid w:val="00B453BA"/>
    <w:rsid w:val="00B7032D"/>
    <w:rsid w:val="00B74BFD"/>
    <w:rsid w:val="00B816CB"/>
    <w:rsid w:val="00B963C9"/>
    <w:rsid w:val="00B9696D"/>
    <w:rsid w:val="00BA1F1A"/>
    <w:rsid w:val="00BC0E50"/>
    <w:rsid w:val="00BC74D1"/>
    <w:rsid w:val="00BD223E"/>
    <w:rsid w:val="00BE4398"/>
    <w:rsid w:val="00BE7E47"/>
    <w:rsid w:val="00C251A1"/>
    <w:rsid w:val="00C3241B"/>
    <w:rsid w:val="00C55DA6"/>
    <w:rsid w:val="00C73DF0"/>
    <w:rsid w:val="00C82BD7"/>
    <w:rsid w:val="00C869FE"/>
    <w:rsid w:val="00CB309C"/>
    <w:rsid w:val="00CC1783"/>
    <w:rsid w:val="00CC199D"/>
    <w:rsid w:val="00CC2860"/>
    <w:rsid w:val="00CD4D05"/>
    <w:rsid w:val="00D22B28"/>
    <w:rsid w:val="00D23D36"/>
    <w:rsid w:val="00D32198"/>
    <w:rsid w:val="00D403EB"/>
    <w:rsid w:val="00D44830"/>
    <w:rsid w:val="00D47DA3"/>
    <w:rsid w:val="00D522C4"/>
    <w:rsid w:val="00D7504C"/>
    <w:rsid w:val="00D836B7"/>
    <w:rsid w:val="00D94077"/>
    <w:rsid w:val="00DA60A7"/>
    <w:rsid w:val="00DC2015"/>
    <w:rsid w:val="00DE079C"/>
    <w:rsid w:val="00DF3DC5"/>
    <w:rsid w:val="00E020A8"/>
    <w:rsid w:val="00E13EE4"/>
    <w:rsid w:val="00E21489"/>
    <w:rsid w:val="00E93252"/>
    <w:rsid w:val="00E93F13"/>
    <w:rsid w:val="00EC7EB8"/>
    <w:rsid w:val="00ED701C"/>
    <w:rsid w:val="00F04D55"/>
    <w:rsid w:val="00F17888"/>
    <w:rsid w:val="00F2045C"/>
    <w:rsid w:val="00F31F29"/>
    <w:rsid w:val="00F41511"/>
    <w:rsid w:val="00F4214B"/>
    <w:rsid w:val="00F71948"/>
    <w:rsid w:val="00F87527"/>
    <w:rsid w:val="00F93779"/>
    <w:rsid w:val="00F97416"/>
    <w:rsid w:val="00FA080E"/>
    <w:rsid w:val="00FB0593"/>
    <w:rsid w:val="00FB19AD"/>
    <w:rsid w:val="00FB7220"/>
    <w:rsid w:val="00FD513E"/>
    <w:rsid w:val="00FE259F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0632"/>
  <w15:chartTrackingRefBased/>
  <w15:docId w15:val="{F84FAC8C-7724-4305-92CC-E0EABCD6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48B9"/>
    <w:pPr>
      <w:spacing w:after="0" w:line="240" w:lineRule="auto"/>
    </w:pPr>
  </w:style>
  <w:style w:type="table" w:styleId="a5">
    <w:name w:val="Table Grid"/>
    <w:basedOn w:val="a1"/>
    <w:uiPriority w:val="59"/>
    <w:rsid w:val="0099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7B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513E"/>
  </w:style>
  <w:style w:type="paragraph" w:styleId="a8">
    <w:name w:val="footer"/>
    <w:basedOn w:val="a"/>
    <w:link w:val="a9"/>
    <w:uiPriority w:val="99"/>
    <w:unhideWhenUsed/>
    <w:rsid w:val="00FD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13E"/>
  </w:style>
  <w:style w:type="paragraph" w:styleId="aa">
    <w:name w:val="List Paragraph"/>
    <w:basedOn w:val="a"/>
    <w:uiPriority w:val="34"/>
    <w:qFormat/>
    <w:rsid w:val="007C0A03"/>
    <w:pPr>
      <w:ind w:left="720"/>
      <w:contextualSpacing/>
    </w:pPr>
  </w:style>
  <w:style w:type="paragraph" w:customStyle="1" w:styleId="c4">
    <w:name w:val="c4"/>
    <w:basedOn w:val="a"/>
    <w:rsid w:val="004A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7C41"/>
  </w:style>
  <w:style w:type="paragraph" w:customStyle="1" w:styleId="c19">
    <w:name w:val="c19"/>
    <w:basedOn w:val="a"/>
    <w:rsid w:val="004A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A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A7C41"/>
  </w:style>
  <w:style w:type="character" w:customStyle="1" w:styleId="c9">
    <w:name w:val="c9"/>
    <w:basedOn w:val="a0"/>
    <w:rsid w:val="00A775F4"/>
  </w:style>
  <w:style w:type="character" w:customStyle="1" w:styleId="c3">
    <w:name w:val="c3"/>
    <w:basedOn w:val="a0"/>
    <w:rsid w:val="00A775F4"/>
  </w:style>
  <w:style w:type="paragraph" w:customStyle="1" w:styleId="c7">
    <w:name w:val="c7"/>
    <w:basedOn w:val="a"/>
    <w:rsid w:val="0071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15B3B"/>
  </w:style>
  <w:style w:type="character" w:customStyle="1" w:styleId="c41">
    <w:name w:val="c41"/>
    <w:basedOn w:val="a0"/>
    <w:rsid w:val="00715B3B"/>
  </w:style>
  <w:style w:type="paragraph" w:customStyle="1" w:styleId="c18">
    <w:name w:val="c18"/>
    <w:basedOn w:val="a"/>
    <w:rsid w:val="0071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5B3B"/>
  </w:style>
  <w:style w:type="character" w:customStyle="1" w:styleId="c17">
    <w:name w:val="c17"/>
    <w:basedOn w:val="a0"/>
    <w:rsid w:val="00715B3B"/>
  </w:style>
  <w:style w:type="paragraph" w:customStyle="1" w:styleId="c14">
    <w:name w:val="c14"/>
    <w:basedOn w:val="a"/>
    <w:rsid w:val="0071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284</c:v>
                </c:pt>
                <c:pt idx="1">
                  <c:v>290</c:v>
                </c:pt>
                <c:pt idx="2">
                  <c:v>319</c:v>
                </c:pt>
                <c:pt idx="3">
                  <c:v>327</c:v>
                </c:pt>
                <c:pt idx="4">
                  <c:v>263</c:v>
                </c:pt>
                <c:pt idx="5">
                  <c:v>239</c:v>
                </c:pt>
                <c:pt idx="6">
                  <c:v>338</c:v>
                </c:pt>
                <c:pt idx="7">
                  <c:v>329</c:v>
                </c:pt>
                <c:pt idx="8">
                  <c:v>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3A-4D33-9B1E-678E992129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заболеваемость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138</c:v>
                </c:pt>
                <c:pt idx="1">
                  <c:v>153</c:v>
                </c:pt>
                <c:pt idx="2">
                  <c:v>121</c:v>
                </c:pt>
                <c:pt idx="3">
                  <c:v>114</c:v>
                </c:pt>
                <c:pt idx="4">
                  <c:v>100</c:v>
                </c:pt>
                <c:pt idx="5">
                  <c:v>201</c:v>
                </c:pt>
                <c:pt idx="6">
                  <c:v>102</c:v>
                </c:pt>
                <c:pt idx="7">
                  <c:v>133</c:v>
                </c:pt>
                <c:pt idx="8">
                  <c:v>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3A-4D33-9B1E-678E992129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пропуски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56</c:v>
                </c:pt>
                <c:pt idx="1">
                  <c:v>87</c:v>
                </c:pt>
                <c:pt idx="2">
                  <c:v>62</c:v>
                </c:pt>
                <c:pt idx="3">
                  <c:v>60</c:v>
                </c:pt>
                <c:pt idx="4">
                  <c:v>40</c:v>
                </c:pt>
                <c:pt idx="5">
                  <c:v>49</c:v>
                </c:pt>
                <c:pt idx="6">
                  <c:v>20</c:v>
                </c:pt>
                <c:pt idx="7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3A-4D33-9B1E-678E992129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8613680"/>
        <c:axId val="418612016"/>
      </c:barChart>
      <c:catAx>
        <c:axId val="41861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612016"/>
        <c:crosses val="autoZero"/>
        <c:auto val="1"/>
        <c:lblAlgn val="ctr"/>
        <c:lblOffset val="100"/>
        <c:noMultiLvlLbl val="0"/>
      </c:catAx>
      <c:valAx>
        <c:axId val="41861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61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456036745406818E-2"/>
          <c:y val="0.17171296296296296"/>
          <c:w val="0.62665507436570433"/>
          <c:h val="0.56868802857976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Лист1!$B$2:$B$4</c:f>
              <c:numCache>
                <c:formatCode>General</c:formatCode>
                <c:ptCount val="3"/>
                <c:pt idx="0" formatCode="0%">
                  <c:v>0.47</c:v>
                </c:pt>
                <c:pt idx="1">
                  <c:v>0</c:v>
                </c:pt>
                <c:pt idx="2" formatCode="0%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46-4DD1-859F-55292E2B00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Заболеваемость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Лист1!$C$2:$C$4</c:f>
              <c:numCache>
                <c:formatCode>General</c:formatCode>
                <c:ptCount val="3"/>
                <c:pt idx="0" formatCode="0%">
                  <c:v>0.21</c:v>
                </c:pt>
                <c:pt idx="1">
                  <c:v>0</c:v>
                </c:pt>
                <c:pt idx="2" formatCode="0%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46-4DD1-859F-55292E2B00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Отсутствие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Лист1!$D$2:$D$4</c:f>
              <c:numCache>
                <c:formatCode>General</c:formatCode>
                <c:ptCount val="3"/>
                <c:pt idx="0" formatCode="0%">
                  <c:v>0.32</c:v>
                </c:pt>
                <c:pt idx="1">
                  <c:v>0</c:v>
                </c:pt>
                <c:pt idx="2" formatCode="0%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46-4DD1-859F-55292E2B00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8282448"/>
        <c:axId val="528284112"/>
      </c:barChart>
      <c:catAx>
        <c:axId val="5282824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8284112"/>
        <c:crosses val="autoZero"/>
        <c:auto val="1"/>
        <c:lblAlgn val="ctr"/>
        <c:lblOffset val="100"/>
        <c:noMultiLvlLbl val="0"/>
      </c:catAx>
      <c:valAx>
        <c:axId val="52828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828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685323709536298"/>
          <c:y val="0.18576334208223969"/>
          <c:w val="0.21851574803149609"/>
          <c:h val="0.263310731991834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0.11167</cdr:x>
      <cdr:y>0.76667</cdr:y>
    </cdr:from>
    <cdr:to>
      <cdr:x>0.31435</cdr:x>
      <cdr:y>0.91557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10540" y="2103120"/>
          <a:ext cx="926672" cy="40846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0.445</cdr:x>
      <cdr:y>0.775</cdr:y>
    </cdr:from>
    <cdr:to>
      <cdr:x>0.65969</cdr:x>
      <cdr:y>0.93279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034540" y="2125980"/>
          <a:ext cx="981541" cy="43285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8AE4-CD7A-4006-B7A7-C4F485D7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7361</TotalTime>
  <Pages>10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38</cp:revision>
  <dcterms:created xsi:type="dcterms:W3CDTF">2023-05-26T00:10:00Z</dcterms:created>
  <dcterms:modified xsi:type="dcterms:W3CDTF">2025-05-12T05:21:00Z</dcterms:modified>
</cp:coreProperties>
</file>