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00" w:rsidRPr="000E62D9" w:rsidRDefault="009226CF" w:rsidP="00E94C0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Тема моей педагогической </w:t>
      </w:r>
      <w:r w:rsidR="002D6C77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находки: </w:t>
      </w:r>
      <w:r w:rsidR="00E94C00" w:rsidRPr="000E62D9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«Духовно-нравственное воспитание детей ста</w:t>
      </w:r>
      <w:r w:rsidR="00000A19" w:rsidRPr="000E62D9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ршего дошкольного возраста </w:t>
      </w:r>
      <w:r w:rsidR="005C67A7" w:rsidRPr="000E62D9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средствами изобразительного искусства</w:t>
      </w:r>
      <w:r w:rsidR="00E94C00" w:rsidRPr="000E62D9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»</w:t>
      </w:r>
    </w:p>
    <w:p w:rsidR="00AC4B6F" w:rsidRPr="00AC4B6F" w:rsidRDefault="00AC4B6F" w:rsidP="00546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C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– это формирование ценностного отношения к жизни, обеспечивающего устойчивое, гармоничное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  <w:r w:rsidRPr="00AC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2D13" w:rsidRPr="005461C0" w:rsidRDefault="005461C0" w:rsidP="00546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AC4B6F" w:rsidRPr="00AC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нравственные представления и понятия формируются у детей наиболее успешно под воздействием произведений искусств.  </w:t>
      </w:r>
      <w:r w:rsidR="007F66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Анатолий Васильевич</w:t>
      </w:r>
      <w:r w:rsidR="00AC4B6F" w:rsidRPr="00AC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Луначарский признавал особую воспитательную роль искусства, говоря, что помимо него почти нет других способов воспитать человеческие эмоции, а следовательно - человеческую волю. Значение старшего дошкольного возраста для духовного возделывания души трудно переоценить - так податлива и открыта она. А искусство - не только один из способов познания мира, но и само являет собой мир. </w:t>
      </w:r>
      <w:r w:rsidR="00912D13" w:rsidRPr="00AC4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70B66" w:rsidRPr="005578E4" w:rsidRDefault="00AC4B6F" w:rsidP="00570B66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6"/>
          <w:szCs w:val="26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</w:t>
      </w:r>
      <w:r w:rsidR="00523CC5" w:rsidRPr="00000A19">
        <w:rPr>
          <w:b/>
          <w:color w:val="111111"/>
          <w:sz w:val="26"/>
          <w:szCs w:val="26"/>
        </w:rPr>
        <w:t>Невозможно </w:t>
      </w:r>
      <w:r w:rsidR="00523CC5" w:rsidRPr="00000A19">
        <w:rPr>
          <w:b/>
          <w:bCs/>
          <w:color w:val="111111"/>
          <w:sz w:val="26"/>
          <w:szCs w:val="26"/>
          <w:bdr w:val="none" w:sz="0" w:space="0" w:color="auto" w:frame="1"/>
        </w:rPr>
        <w:t>духовно-нравственное воспитание</w:t>
      </w:r>
      <w:r w:rsidR="00523CC5" w:rsidRPr="00000A19">
        <w:rPr>
          <w:b/>
          <w:color w:val="111111"/>
          <w:sz w:val="26"/>
          <w:szCs w:val="26"/>
        </w:rPr>
        <w:t> отделить от патриотического</w:t>
      </w:r>
      <w:r w:rsidR="00523CC5" w:rsidRPr="00000A19">
        <w:rPr>
          <w:color w:val="111111"/>
          <w:sz w:val="26"/>
          <w:szCs w:val="26"/>
        </w:rPr>
        <w:t xml:space="preserve">. </w:t>
      </w:r>
      <w:r w:rsidR="00905DC2">
        <w:rPr>
          <w:color w:val="111111"/>
          <w:sz w:val="26"/>
          <w:szCs w:val="26"/>
        </w:rPr>
        <w:t>Картины</w:t>
      </w:r>
      <w:r w:rsidR="00D41D3D" w:rsidRPr="005578E4">
        <w:rPr>
          <w:b/>
          <w:color w:val="111111"/>
          <w:sz w:val="26"/>
          <w:szCs w:val="26"/>
        </w:rPr>
        <w:t xml:space="preserve"> со сказочно - былинным </w:t>
      </w:r>
      <w:r w:rsidR="00905DC2" w:rsidRPr="005578E4">
        <w:rPr>
          <w:b/>
          <w:color w:val="111111"/>
          <w:sz w:val="26"/>
          <w:szCs w:val="26"/>
        </w:rPr>
        <w:t>жанром</w:t>
      </w:r>
      <w:r w:rsidR="00905DC2">
        <w:rPr>
          <w:color w:val="111111"/>
          <w:sz w:val="26"/>
          <w:szCs w:val="26"/>
        </w:rPr>
        <w:t xml:space="preserve"> формируют </w:t>
      </w:r>
      <w:r w:rsidR="00D41D3D" w:rsidRPr="00000A19">
        <w:rPr>
          <w:color w:val="111111"/>
          <w:sz w:val="26"/>
          <w:szCs w:val="26"/>
        </w:rPr>
        <w:t>чувство п</w:t>
      </w:r>
      <w:r w:rsidR="00776108">
        <w:rPr>
          <w:color w:val="111111"/>
          <w:sz w:val="26"/>
          <w:szCs w:val="26"/>
        </w:rPr>
        <w:t>атриотизма, любви к Родине</w:t>
      </w:r>
      <w:r w:rsidR="00D41D3D" w:rsidRPr="00000A19">
        <w:rPr>
          <w:color w:val="111111"/>
          <w:sz w:val="26"/>
          <w:szCs w:val="26"/>
        </w:rPr>
        <w:t xml:space="preserve">, к истории России. </w:t>
      </w:r>
      <w:r w:rsidR="00523CC5" w:rsidRPr="00000A19">
        <w:rPr>
          <w:color w:val="111111"/>
          <w:sz w:val="26"/>
          <w:szCs w:val="26"/>
        </w:rPr>
        <w:t>Ярким примером патриотизма всегда были былинные герои – Богатыри, которые являлись символом защиты н</w:t>
      </w:r>
      <w:r w:rsidR="00D41D3D" w:rsidRPr="00000A19">
        <w:rPr>
          <w:color w:val="111111"/>
          <w:sz w:val="26"/>
          <w:szCs w:val="26"/>
        </w:rPr>
        <w:t>ашего Отечества.</w:t>
      </w:r>
      <w:r w:rsidR="00523CC5" w:rsidRPr="00000A19">
        <w:rPr>
          <w:color w:val="111111"/>
          <w:sz w:val="26"/>
          <w:szCs w:val="26"/>
        </w:rPr>
        <w:t xml:space="preserve"> Богатырь – это всегда воин-патриот. </w:t>
      </w:r>
      <w:r w:rsidR="00523CC5" w:rsidRPr="00000A19">
        <w:rPr>
          <w:bCs/>
          <w:color w:val="111111"/>
          <w:sz w:val="26"/>
          <w:szCs w:val="26"/>
          <w:bdr w:val="none" w:sz="0" w:space="0" w:color="auto" w:frame="1"/>
        </w:rPr>
        <w:t xml:space="preserve">Рассматривая </w:t>
      </w:r>
      <w:r w:rsidR="00570B66" w:rsidRPr="00000A19">
        <w:rPr>
          <w:bCs/>
          <w:color w:val="111111"/>
          <w:sz w:val="26"/>
          <w:szCs w:val="26"/>
          <w:bdr w:val="none" w:sz="0" w:space="0" w:color="auto" w:frame="1"/>
        </w:rPr>
        <w:t>картины</w:t>
      </w:r>
      <w:r w:rsidR="00570B66" w:rsidRPr="00000A19">
        <w:rPr>
          <w:color w:val="111111"/>
          <w:sz w:val="26"/>
          <w:szCs w:val="26"/>
        </w:rPr>
        <w:t>:</w:t>
      </w:r>
      <w:r w:rsidR="00523CC5" w:rsidRPr="00000A19">
        <w:rPr>
          <w:color w:val="111111"/>
          <w:sz w:val="26"/>
          <w:szCs w:val="26"/>
        </w:rPr>
        <w:t xml:space="preserve"> В</w:t>
      </w:r>
      <w:r w:rsidR="00B63032">
        <w:rPr>
          <w:color w:val="111111"/>
          <w:sz w:val="26"/>
          <w:szCs w:val="26"/>
        </w:rPr>
        <w:t>иктора</w:t>
      </w:r>
      <w:r w:rsidR="00523CC5" w:rsidRPr="00000A19">
        <w:rPr>
          <w:color w:val="111111"/>
          <w:sz w:val="26"/>
          <w:szCs w:val="26"/>
        </w:rPr>
        <w:t xml:space="preserve"> </w:t>
      </w:r>
      <w:r w:rsidR="00B63032" w:rsidRPr="00000A19">
        <w:rPr>
          <w:color w:val="111111"/>
          <w:sz w:val="26"/>
          <w:szCs w:val="26"/>
        </w:rPr>
        <w:t>М</w:t>
      </w:r>
      <w:r w:rsidR="00B63032">
        <w:rPr>
          <w:color w:val="111111"/>
          <w:sz w:val="26"/>
          <w:szCs w:val="26"/>
        </w:rPr>
        <w:t xml:space="preserve">ихайловича </w:t>
      </w:r>
      <w:r w:rsidR="00B63032" w:rsidRPr="00000A19">
        <w:rPr>
          <w:color w:val="111111"/>
          <w:sz w:val="26"/>
          <w:szCs w:val="26"/>
        </w:rPr>
        <w:t>Васнецова</w:t>
      </w:r>
      <w:r w:rsidR="00523CC5" w:rsidRPr="00000A19">
        <w:rPr>
          <w:color w:val="111111"/>
          <w:sz w:val="26"/>
          <w:szCs w:val="26"/>
        </w:rPr>
        <w:t> </w:t>
      </w:r>
      <w:r w:rsidR="00523CC5" w:rsidRPr="00000A19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="00523CC5" w:rsidRPr="005578E4">
        <w:rPr>
          <w:iCs/>
          <w:color w:val="111111"/>
          <w:sz w:val="26"/>
          <w:szCs w:val="26"/>
          <w:bdr w:val="none" w:sz="0" w:space="0" w:color="auto" w:frame="1"/>
        </w:rPr>
        <w:t>Богатыри</w:t>
      </w:r>
      <w:r w:rsidR="00570B66" w:rsidRPr="005578E4">
        <w:rPr>
          <w:iCs/>
          <w:color w:val="111111"/>
          <w:sz w:val="26"/>
          <w:szCs w:val="26"/>
          <w:bdr w:val="none" w:sz="0" w:space="0" w:color="auto" w:frame="1"/>
        </w:rPr>
        <w:t>»</w:t>
      </w:r>
      <w:r w:rsidR="00B63032">
        <w:rPr>
          <w:color w:val="111111"/>
          <w:sz w:val="26"/>
          <w:szCs w:val="26"/>
        </w:rPr>
        <w:t xml:space="preserve">, Павла Дмитриевича </w:t>
      </w:r>
      <w:r w:rsidR="00523CC5" w:rsidRPr="005578E4">
        <w:rPr>
          <w:color w:val="111111"/>
          <w:sz w:val="26"/>
          <w:szCs w:val="26"/>
        </w:rPr>
        <w:t>Корина </w:t>
      </w:r>
      <w:r w:rsidR="00523CC5" w:rsidRPr="005578E4">
        <w:rPr>
          <w:iCs/>
          <w:color w:val="111111"/>
          <w:sz w:val="26"/>
          <w:szCs w:val="26"/>
          <w:bdr w:val="none" w:sz="0" w:space="0" w:color="auto" w:frame="1"/>
        </w:rPr>
        <w:t>«Александр Невский»</w:t>
      </w:r>
      <w:r w:rsidR="007C41A0">
        <w:rPr>
          <w:color w:val="111111"/>
          <w:sz w:val="26"/>
          <w:szCs w:val="26"/>
        </w:rPr>
        <w:t>, А</w:t>
      </w:r>
      <w:r w:rsidR="00B63032">
        <w:rPr>
          <w:color w:val="111111"/>
          <w:sz w:val="26"/>
          <w:szCs w:val="26"/>
        </w:rPr>
        <w:t xml:space="preserve">лександра Александровича </w:t>
      </w:r>
      <w:r w:rsidR="007C41A0">
        <w:rPr>
          <w:color w:val="111111"/>
          <w:sz w:val="26"/>
          <w:szCs w:val="26"/>
        </w:rPr>
        <w:t xml:space="preserve">Дейнеки «Оборона Севастополя» </w:t>
      </w:r>
      <w:r w:rsidR="00523CC5" w:rsidRPr="005578E4">
        <w:rPr>
          <w:color w:val="111111"/>
          <w:sz w:val="26"/>
          <w:szCs w:val="26"/>
        </w:rPr>
        <w:t xml:space="preserve">и др. </w:t>
      </w:r>
      <w:r w:rsidR="00570B66" w:rsidRPr="005578E4">
        <w:rPr>
          <w:color w:val="111111"/>
          <w:sz w:val="26"/>
          <w:szCs w:val="26"/>
        </w:rPr>
        <w:t>обсуждаем</w:t>
      </w:r>
      <w:r w:rsidR="00523CC5" w:rsidRPr="005578E4">
        <w:rPr>
          <w:color w:val="111111"/>
          <w:sz w:val="26"/>
          <w:szCs w:val="26"/>
        </w:rPr>
        <w:t xml:space="preserve"> с детьми кто такие былинные богатыри, какими качествами о</w:t>
      </w:r>
      <w:r w:rsidR="00523CC5" w:rsidRPr="00000A19">
        <w:rPr>
          <w:color w:val="111111"/>
          <w:sz w:val="26"/>
          <w:szCs w:val="26"/>
        </w:rPr>
        <w:t>бладали и есть ли сейчас бог</w:t>
      </w:r>
      <w:r w:rsidR="00570B66" w:rsidRPr="00000A19">
        <w:rPr>
          <w:color w:val="111111"/>
          <w:sz w:val="26"/>
          <w:szCs w:val="26"/>
        </w:rPr>
        <w:t>атыри в современной жизни.</w:t>
      </w:r>
      <w:r w:rsidR="00523CC5" w:rsidRPr="00000A19">
        <w:rPr>
          <w:color w:val="111111"/>
          <w:sz w:val="26"/>
          <w:szCs w:val="26"/>
        </w:rPr>
        <w:t> </w:t>
      </w:r>
      <w:r w:rsidR="00570B66" w:rsidRPr="00000A19">
        <w:rPr>
          <w:bCs/>
          <w:color w:val="111111"/>
          <w:sz w:val="26"/>
          <w:szCs w:val="26"/>
          <w:bdr w:val="none" w:sz="0" w:space="0" w:color="auto" w:frame="1"/>
        </w:rPr>
        <w:t>Воспитываю</w:t>
      </w:r>
      <w:r w:rsidR="00523CC5" w:rsidRPr="00000A19">
        <w:rPr>
          <w:bCs/>
          <w:color w:val="111111"/>
          <w:sz w:val="26"/>
          <w:szCs w:val="26"/>
          <w:bdr w:val="none" w:sz="0" w:space="0" w:color="auto" w:frame="1"/>
        </w:rPr>
        <w:t xml:space="preserve"> у детей</w:t>
      </w:r>
      <w:r w:rsidR="00523CC5" w:rsidRPr="00000A19">
        <w:rPr>
          <w:color w:val="111111"/>
          <w:sz w:val="26"/>
          <w:szCs w:val="26"/>
        </w:rPr>
        <w:t> стремление быть</w:t>
      </w:r>
      <w:r w:rsidR="002D6C77">
        <w:rPr>
          <w:color w:val="111111"/>
          <w:sz w:val="26"/>
          <w:szCs w:val="26"/>
        </w:rPr>
        <w:t xml:space="preserve"> похожими на былинных богатырей и </w:t>
      </w:r>
      <w:r w:rsidR="002D6C77" w:rsidRPr="00000A19">
        <w:rPr>
          <w:color w:val="111111"/>
          <w:sz w:val="26"/>
          <w:szCs w:val="26"/>
        </w:rPr>
        <w:t>«</w:t>
      </w:r>
      <w:r w:rsidR="00523CC5" w:rsidRPr="005578E4">
        <w:rPr>
          <w:iCs/>
          <w:color w:val="111111"/>
          <w:sz w:val="26"/>
          <w:szCs w:val="26"/>
          <w:bdr w:val="none" w:sz="0" w:space="0" w:color="auto" w:frame="1"/>
        </w:rPr>
        <w:t>богатырей современности»</w:t>
      </w:r>
      <w:r w:rsidR="00523CC5" w:rsidRPr="005578E4">
        <w:rPr>
          <w:color w:val="111111"/>
          <w:sz w:val="26"/>
          <w:szCs w:val="26"/>
        </w:rPr>
        <w:t xml:space="preserve">. </w:t>
      </w:r>
      <w:r w:rsidR="00570B66" w:rsidRPr="005578E4">
        <w:rPr>
          <w:color w:val="111111"/>
          <w:sz w:val="26"/>
          <w:szCs w:val="26"/>
        </w:rPr>
        <w:t xml:space="preserve">Обсуждаем </w:t>
      </w:r>
      <w:r w:rsidR="00523CC5" w:rsidRPr="005578E4">
        <w:rPr>
          <w:color w:val="111111"/>
          <w:sz w:val="26"/>
          <w:szCs w:val="26"/>
        </w:rPr>
        <w:t>современные </w:t>
      </w:r>
      <w:r w:rsidR="00523CC5" w:rsidRPr="005578E4">
        <w:rPr>
          <w:iCs/>
          <w:color w:val="111111"/>
          <w:sz w:val="26"/>
          <w:szCs w:val="26"/>
          <w:bdr w:val="none" w:sz="0" w:space="0" w:color="auto" w:frame="1"/>
        </w:rPr>
        <w:t>«богатырские»</w:t>
      </w:r>
      <w:r w:rsidR="00523CC5" w:rsidRPr="005578E4">
        <w:rPr>
          <w:color w:val="111111"/>
          <w:sz w:val="26"/>
          <w:szCs w:val="26"/>
        </w:rPr>
        <w:t xml:space="preserve"> профессии – военные, полицейские, пожарные, спасатели. </w:t>
      </w:r>
    </w:p>
    <w:p w:rsidR="00523CC5" w:rsidRPr="005C68C5" w:rsidRDefault="005C68C5" w:rsidP="005C68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      </w:t>
      </w:r>
      <w:r w:rsidR="00523CC5" w:rsidRPr="005578E4">
        <w:rPr>
          <w:b/>
          <w:color w:val="111111"/>
          <w:sz w:val="26"/>
          <w:szCs w:val="26"/>
        </w:rPr>
        <w:t>Пейзажи</w:t>
      </w:r>
      <w:r w:rsidR="00523CC5" w:rsidRPr="005578E4">
        <w:rPr>
          <w:b/>
          <w:i/>
          <w:color w:val="111111"/>
          <w:sz w:val="26"/>
          <w:szCs w:val="26"/>
        </w:rPr>
        <w:t xml:space="preserve"> </w:t>
      </w:r>
      <w:r w:rsidR="00523CC5" w:rsidRPr="005578E4">
        <w:rPr>
          <w:color w:val="111111"/>
          <w:sz w:val="26"/>
          <w:szCs w:val="26"/>
        </w:rPr>
        <w:t>–</w:t>
      </w:r>
      <w:r w:rsidR="005578E4">
        <w:rPr>
          <w:color w:val="111111"/>
          <w:sz w:val="26"/>
          <w:szCs w:val="26"/>
        </w:rPr>
        <w:t xml:space="preserve"> </w:t>
      </w:r>
      <w:r w:rsidR="00523CC5" w:rsidRPr="00000A19">
        <w:rPr>
          <w:color w:val="111111"/>
          <w:sz w:val="26"/>
          <w:szCs w:val="26"/>
        </w:rPr>
        <w:t> </w:t>
      </w:r>
      <w:r w:rsidR="00523CC5" w:rsidRPr="005578E4">
        <w:rPr>
          <w:bCs/>
          <w:color w:val="111111"/>
          <w:sz w:val="26"/>
          <w:szCs w:val="26"/>
          <w:bdr w:val="none" w:sz="0" w:space="0" w:color="auto" w:frame="1"/>
        </w:rPr>
        <w:t>картины</w:t>
      </w:r>
      <w:r w:rsidR="00523CC5" w:rsidRPr="005578E4">
        <w:rPr>
          <w:color w:val="111111"/>
          <w:sz w:val="26"/>
          <w:szCs w:val="26"/>
        </w:rPr>
        <w:t> русской природы вызывают у </w:t>
      </w:r>
      <w:r w:rsidR="00523CC5" w:rsidRPr="005578E4">
        <w:rPr>
          <w:bCs/>
          <w:color w:val="111111"/>
          <w:sz w:val="26"/>
          <w:szCs w:val="26"/>
          <w:bdr w:val="none" w:sz="0" w:space="0" w:color="auto" w:frame="1"/>
        </w:rPr>
        <w:t>детей</w:t>
      </w:r>
      <w:r w:rsidR="00523CC5" w:rsidRPr="005578E4">
        <w:rPr>
          <w:color w:val="111111"/>
          <w:sz w:val="26"/>
          <w:szCs w:val="26"/>
        </w:rPr>
        <w:t> чувство любви к Родине и гордости за нее, </w:t>
      </w:r>
      <w:r w:rsidR="00523CC5" w:rsidRPr="005578E4">
        <w:rPr>
          <w:bCs/>
          <w:color w:val="111111"/>
          <w:sz w:val="26"/>
          <w:szCs w:val="26"/>
          <w:bdr w:val="none" w:sz="0" w:space="0" w:color="auto" w:frame="1"/>
        </w:rPr>
        <w:t>воспитывают чувство прекрасного</w:t>
      </w:r>
      <w:r w:rsidR="00523CC5" w:rsidRPr="005578E4">
        <w:rPr>
          <w:color w:val="111111"/>
          <w:sz w:val="26"/>
          <w:szCs w:val="26"/>
        </w:rPr>
        <w:t xml:space="preserve">, вырабатывают умение видеть, понимать и любить природу. Наиболее доступны </w:t>
      </w:r>
      <w:r w:rsidR="00D41D3D" w:rsidRPr="005578E4">
        <w:rPr>
          <w:color w:val="111111"/>
          <w:sz w:val="26"/>
          <w:szCs w:val="26"/>
        </w:rPr>
        <w:t>детям дошкольного</w:t>
      </w:r>
      <w:r w:rsidR="00523CC5" w:rsidRPr="005578E4">
        <w:rPr>
          <w:color w:val="111111"/>
          <w:sz w:val="26"/>
          <w:szCs w:val="26"/>
        </w:rPr>
        <w:t> </w:t>
      </w:r>
      <w:r w:rsidR="00523CC5" w:rsidRPr="005578E4">
        <w:rPr>
          <w:bCs/>
          <w:color w:val="111111"/>
          <w:sz w:val="26"/>
          <w:szCs w:val="26"/>
          <w:bdr w:val="none" w:sz="0" w:space="0" w:color="auto" w:frame="1"/>
        </w:rPr>
        <w:t>возраста пейзажи И</w:t>
      </w:r>
      <w:r w:rsidR="000E62D9">
        <w:rPr>
          <w:color w:val="111111"/>
          <w:sz w:val="26"/>
          <w:szCs w:val="26"/>
        </w:rPr>
        <w:t xml:space="preserve">саака </w:t>
      </w:r>
      <w:r w:rsidR="00523CC5" w:rsidRPr="005578E4">
        <w:rPr>
          <w:color w:val="111111"/>
          <w:sz w:val="26"/>
          <w:szCs w:val="26"/>
        </w:rPr>
        <w:t>Левитана</w:t>
      </w:r>
      <w:r w:rsidR="007F6604">
        <w:rPr>
          <w:color w:val="111111"/>
          <w:sz w:val="26"/>
          <w:szCs w:val="26"/>
        </w:rPr>
        <w:t>, Ивана Шишкина</w:t>
      </w:r>
      <w:r w:rsidR="002D6C77">
        <w:rPr>
          <w:color w:val="111111"/>
          <w:sz w:val="26"/>
          <w:szCs w:val="26"/>
        </w:rPr>
        <w:t xml:space="preserve"> «Утро в сосновом бору», </w:t>
      </w:r>
      <w:r w:rsidR="007F6604">
        <w:rPr>
          <w:color w:val="111111"/>
          <w:sz w:val="26"/>
          <w:szCs w:val="26"/>
        </w:rPr>
        <w:t>Алексея</w:t>
      </w:r>
      <w:r w:rsidR="00B373DF">
        <w:rPr>
          <w:color w:val="111111"/>
          <w:sz w:val="26"/>
          <w:szCs w:val="26"/>
        </w:rPr>
        <w:t xml:space="preserve"> Саврасова</w:t>
      </w:r>
      <w:r w:rsidR="002D6C77">
        <w:rPr>
          <w:color w:val="111111"/>
          <w:sz w:val="26"/>
          <w:szCs w:val="26"/>
        </w:rPr>
        <w:t xml:space="preserve"> «Март».</w:t>
      </w:r>
    </w:p>
    <w:p w:rsidR="00523CC5" w:rsidRPr="00176066" w:rsidRDefault="001279B1" w:rsidP="001279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00A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</w:t>
      </w:r>
      <w:r w:rsidR="005578E4">
        <w:rPr>
          <w:rFonts w:ascii="Times New Roman" w:eastAsia="Times New Roman" w:hAnsi="Times New Roman" w:cs="Times New Roman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 xml:space="preserve">   Натюрморт </w:t>
      </w:r>
      <w:r w:rsidR="00570B66" w:rsidRPr="00000A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="00523CC5" w:rsidRPr="00000A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утверждает эстетическую ценность простых вещей окружающих человека, открывает глаза на их красоту</w:t>
      </w:r>
      <w:r w:rsidR="00523CC5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="00523CC5" w:rsidRPr="0017606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воспитывает</w:t>
      </w:r>
      <w:r w:rsidR="00523CC5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уважение к реальному миру, учит ценить его и любо</w:t>
      </w:r>
      <w:r w:rsidR="0052319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ваться им,</w:t>
      </w:r>
      <w:r w:rsidR="00523CC5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видеть многообразие форм, цвета, фактуры предметов. Важно, чтобы </w:t>
      </w:r>
      <w:r w:rsidR="00523CC5" w:rsidRPr="0017606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художественный</w:t>
      </w:r>
      <w:r w:rsidR="00523CC5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образ оживил у </w:t>
      </w:r>
      <w:r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ребенка запас</w:t>
      </w:r>
      <w:r w:rsidR="00523CC5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его жизненных впечатлений.</w:t>
      </w:r>
    </w:p>
    <w:p w:rsidR="00B63032" w:rsidRDefault="00176066" w:rsidP="00523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Портретная </w:t>
      </w:r>
      <w:r w:rsidRPr="00000A19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живопись</w:t>
      </w:r>
      <w:r w:rsidR="00570B66" w:rsidRPr="00000A19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-</w:t>
      </w:r>
      <w:r w:rsidR="00570B66" w:rsidRPr="00000A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</w:t>
      </w:r>
      <w:r w:rsidR="00523CC5" w:rsidRPr="00000A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накомство с этим видом искусства помогает показать детям лучшие черты человека, развивать у них чуткость, чувство сопереживания, эмоционально-эстетическую отзывчивость к </w:t>
      </w:r>
      <w:r w:rsidR="00523CC5" w:rsidRPr="00000A1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духовному миру человека</w:t>
      </w:r>
      <w:r w:rsidR="00B630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523CC5" w:rsidRPr="00000A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 </w:t>
      </w:r>
      <w:r w:rsidR="00523CC5" w:rsidRPr="0017606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восприятии</w:t>
      </w:r>
      <w:r w:rsidR="00523CC5" w:rsidRPr="00000A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портретной живописи ребенок приобретает умение всматриваться в лица людей, понимать их радости и печали, но самое главное - он учится сопереживанию</w:t>
      </w:r>
      <w:r w:rsidR="0052319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23CC5" w:rsidRPr="00176066" w:rsidRDefault="0052319F" w:rsidP="00523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 С интересом дошкольники </w:t>
      </w:r>
      <w:r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рассматривают</w:t>
      </w:r>
      <w:r w:rsidR="00523CC5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детские портреты разных времен (внешний вид, быт, интерьер, игры и увлечения, взаимоотношения </w:t>
      </w:r>
      <w:r w:rsidR="00523CC5" w:rsidRPr="0017606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и взрослых</w:t>
      </w:r>
      <w:r w:rsidR="00523CC5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 Хорошо детьми </w:t>
      </w:r>
      <w:r w:rsidR="00523CC5" w:rsidRPr="0017606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воспринимаются работы В</w:t>
      </w:r>
      <w:r w:rsidR="007F66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алентина </w:t>
      </w:r>
      <w:r w:rsidR="00905D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Серова «Девочка с персиками»</w:t>
      </w:r>
      <w:r w:rsidR="007F66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Ильи</w:t>
      </w:r>
      <w:r w:rsidR="00865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Репина «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Стрекоза»</w:t>
      </w:r>
    </w:p>
    <w:p w:rsidR="007F6604" w:rsidRPr="00176066" w:rsidRDefault="00523CC5" w:rsidP="007F66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606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 жанровой живописи</w:t>
      </w:r>
      <w:r w:rsidR="00570B66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важны такие темы, как быт взрослых и </w:t>
      </w:r>
      <w:r w:rsidR="00B6303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детей,</w:t>
      </w:r>
      <w:r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труд взрослых и </w:t>
      </w:r>
      <w:r w:rsidRPr="0017606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героизм людей в годы В</w:t>
      </w:r>
      <w:r w:rsidR="00B630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еликой Отечественной войны, </w:t>
      </w:r>
      <w:r w:rsidR="007F6604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любовь</w:t>
      </w:r>
      <w:r w:rsidR="007F66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 </w:t>
      </w:r>
      <w:r w:rsidR="007F6604"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родине</w:t>
      </w:r>
      <w:r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гуманные отношения людей (забота, внимание, чуткость, радушие, преданность, доброта, отзывчивость, взаимопомощь и др.).</w:t>
      </w:r>
      <w:r w:rsidR="007F6604" w:rsidRPr="007F66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7F66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Картина Н С. Третьякова «Утром на даче»</w:t>
      </w:r>
    </w:p>
    <w:p w:rsidR="00523CC5" w:rsidRPr="00176066" w:rsidRDefault="00523CC5" w:rsidP="00523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Понимая гуманные отношения в жанровой живописи, ребенок пытается перенести </w:t>
      </w:r>
      <w:r w:rsidRPr="0017606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воспринятые</w:t>
      </w:r>
      <w:r w:rsidRPr="0017606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отношения в собственные со </w:t>
      </w:r>
      <w:r w:rsidR="007F66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своими сверстниками и взрослыми. </w:t>
      </w:r>
    </w:p>
    <w:p w:rsidR="007C41A0" w:rsidRDefault="007C41A0" w:rsidP="00176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176066" w:rsidRDefault="00A37027" w:rsidP="007F6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7606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Инн</w:t>
      </w:r>
      <w:r w:rsidR="00F53CF3" w:rsidRPr="0017606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овационные приёмы, </w:t>
      </w:r>
      <w:r w:rsidR="00176066" w:rsidRPr="0017606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используемые при</w:t>
      </w:r>
      <w:r w:rsidRPr="0017606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рассматривании картин:</w:t>
      </w:r>
    </w:p>
    <w:p w:rsidR="00176066" w:rsidRPr="00176066" w:rsidRDefault="00176066" w:rsidP="00176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</w:p>
    <w:p w:rsidR="005C68C5" w:rsidRPr="00C90B88" w:rsidRDefault="00AA7932" w:rsidP="00AA7932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</w:t>
      </w:r>
      <w:r w:rsidR="00C90B88" w:rsidRPr="0017606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Использ</w:t>
      </w:r>
      <w:r w:rsidR="00C90B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ую рамки, указатели</w:t>
      </w:r>
      <w:r w:rsidR="00C90B8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,</w:t>
      </w:r>
      <w:r w:rsidR="00C90B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детального рассматривания картины</w:t>
      </w:r>
      <w:r w:rsidR="0052319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A6136C" w:rsidRPr="0017606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их помощью можно выделить фрагменты картины, показать направление</w:t>
      </w:r>
      <w:r w:rsidR="00DD26D6" w:rsidRPr="0017606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или конкретно, что кто </w:t>
      </w:r>
      <w:r w:rsidRPr="0017606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делает.</w:t>
      </w:r>
      <w:r w:rsidRPr="00C90B88">
        <w:rPr>
          <w:rFonts w:ascii="Times New Roman" w:hAnsi="Times New Roman" w:cs="Times New Roman"/>
          <w:color w:val="333333"/>
          <w:sz w:val="26"/>
          <w:szCs w:val="26"/>
        </w:rPr>
        <w:t xml:space="preserve"> Указателями</w:t>
      </w:r>
      <w:r w:rsidR="00C90B88" w:rsidRPr="00C90B88">
        <w:rPr>
          <w:rFonts w:ascii="Times New Roman" w:hAnsi="Times New Roman" w:cs="Times New Roman"/>
          <w:color w:val="333333"/>
          <w:sz w:val="26"/>
          <w:szCs w:val="26"/>
        </w:rPr>
        <w:t xml:space="preserve"> можно показать, направление движения</w:t>
      </w:r>
      <w:r w:rsidR="005C68C5" w:rsidRPr="00C90B88">
        <w:rPr>
          <w:rFonts w:ascii="Times New Roman" w:hAnsi="Times New Roman" w:cs="Times New Roman"/>
          <w:color w:val="333333"/>
          <w:sz w:val="26"/>
          <w:szCs w:val="26"/>
        </w:rPr>
        <w:t xml:space="preserve"> объектов (</w:t>
      </w:r>
      <w:r w:rsidR="007F6604">
        <w:rPr>
          <w:rFonts w:ascii="Times New Roman" w:hAnsi="Times New Roman" w:cs="Times New Roman"/>
          <w:color w:val="333333"/>
          <w:sz w:val="26"/>
          <w:szCs w:val="26"/>
        </w:rPr>
        <w:t>или, например</w:t>
      </w:r>
      <w:r w:rsidR="005C68C5" w:rsidRPr="00C90B88">
        <w:rPr>
          <w:rFonts w:ascii="Times New Roman" w:hAnsi="Times New Roman" w:cs="Times New Roman"/>
          <w:color w:val="333333"/>
          <w:sz w:val="26"/>
          <w:szCs w:val="26"/>
        </w:rPr>
        <w:t>, в какую сторону дует в</w:t>
      </w:r>
      <w:r w:rsidR="00C90B88" w:rsidRPr="00C90B88">
        <w:rPr>
          <w:rFonts w:ascii="Times New Roman" w:hAnsi="Times New Roman" w:cs="Times New Roman"/>
          <w:color w:val="333333"/>
          <w:sz w:val="26"/>
          <w:szCs w:val="26"/>
        </w:rPr>
        <w:t xml:space="preserve">етер) </w:t>
      </w:r>
    </w:p>
    <w:p w:rsidR="005C68C5" w:rsidRPr="00C90B88" w:rsidRDefault="005C68C5" w:rsidP="005C68C5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C90B88">
        <w:rPr>
          <w:color w:val="333333"/>
          <w:sz w:val="26"/>
          <w:szCs w:val="26"/>
        </w:rPr>
        <w:t>Систематическое использование ребёнком разных инструментов при</w:t>
      </w:r>
      <w:r w:rsidR="00C90B88">
        <w:rPr>
          <w:color w:val="333333"/>
          <w:sz w:val="26"/>
          <w:szCs w:val="26"/>
        </w:rPr>
        <w:t xml:space="preserve"> работе с картиной </w:t>
      </w:r>
      <w:r w:rsidR="00F01FD1">
        <w:rPr>
          <w:color w:val="333333"/>
          <w:sz w:val="26"/>
          <w:szCs w:val="26"/>
        </w:rPr>
        <w:t xml:space="preserve">позволяет </w:t>
      </w:r>
      <w:r w:rsidR="00F01FD1" w:rsidRPr="00C90B88">
        <w:rPr>
          <w:color w:val="333333"/>
          <w:sz w:val="26"/>
          <w:szCs w:val="26"/>
        </w:rPr>
        <w:t>практически</w:t>
      </w:r>
      <w:r w:rsidRPr="00C90B88">
        <w:rPr>
          <w:color w:val="333333"/>
          <w:sz w:val="26"/>
          <w:szCs w:val="26"/>
        </w:rPr>
        <w:t xml:space="preserve"> исследовать пространство картины, формирует наблюдательность и пространственные эталоны, </w:t>
      </w:r>
    </w:p>
    <w:p w:rsidR="005C68C5" w:rsidRPr="00176066" w:rsidRDefault="005C68C5" w:rsidP="005C68C5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</w:p>
    <w:p w:rsidR="00BE0028" w:rsidRPr="00AA5383" w:rsidRDefault="00AA7932" w:rsidP="00F01FD1">
      <w:pPr>
        <w:pStyle w:val="futurismarkdown-paragraph"/>
        <w:shd w:val="clear" w:color="auto" w:fill="FFFFFF"/>
        <w:spacing w:before="0" w:beforeAutospacing="0" w:after="120" w:afterAutospacing="0"/>
        <w:rPr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 xml:space="preserve">                </w:t>
      </w:r>
      <w:r w:rsidR="00C90B88" w:rsidRPr="00F01FD1">
        <w:rPr>
          <w:b/>
          <w:bCs/>
          <w:color w:val="333333"/>
          <w:sz w:val="26"/>
          <w:szCs w:val="26"/>
        </w:rPr>
        <w:t>Использую п</w:t>
      </w:r>
      <w:r w:rsidR="00A6136C" w:rsidRPr="00F01FD1">
        <w:rPr>
          <w:b/>
          <w:bCs/>
          <w:color w:val="333333"/>
          <w:sz w:val="26"/>
          <w:szCs w:val="26"/>
        </w:rPr>
        <w:t>риём «Вхождение в картину»</w:t>
      </w:r>
      <w:r w:rsidR="000F6DFF" w:rsidRPr="00F01FD1">
        <w:rPr>
          <w:color w:val="333333"/>
          <w:sz w:val="26"/>
          <w:szCs w:val="26"/>
        </w:rPr>
        <w:t>.</w:t>
      </w:r>
      <w:r w:rsidR="00C90B88" w:rsidRPr="00F01FD1">
        <w:rPr>
          <w:color w:val="333333"/>
          <w:sz w:val="26"/>
          <w:szCs w:val="26"/>
        </w:rPr>
        <w:t xml:space="preserve"> </w:t>
      </w:r>
      <w:r w:rsidR="00BE0028" w:rsidRPr="00AA5383">
        <w:rPr>
          <w:sz w:val="26"/>
          <w:szCs w:val="26"/>
        </w:rPr>
        <w:t>Это оживляет, усиливает содержание и делает ярче изображение деталей, учит сопереживанию, побуждает воображение ребёнка.  </w:t>
      </w:r>
      <w:r w:rsidR="00F01FD1" w:rsidRPr="00AA5383">
        <w:rPr>
          <w:sz w:val="26"/>
          <w:szCs w:val="26"/>
        </w:rPr>
        <w:t xml:space="preserve">Использую аудиозаписи </w:t>
      </w:r>
      <w:r w:rsidR="00F916DB">
        <w:rPr>
          <w:sz w:val="26"/>
          <w:szCs w:val="26"/>
        </w:rPr>
        <w:t xml:space="preserve">«Шум леса», «Звуки дождя» </w:t>
      </w:r>
      <w:r w:rsidR="00F01FD1" w:rsidRPr="00AA5383">
        <w:rPr>
          <w:sz w:val="26"/>
          <w:szCs w:val="26"/>
        </w:rPr>
        <w:t xml:space="preserve">  </w:t>
      </w:r>
    </w:p>
    <w:p w:rsidR="00AA5383" w:rsidRDefault="00F01FD1" w:rsidP="00F01FD1">
      <w:pPr>
        <w:pStyle w:val="futurismarkdown-paragraph"/>
        <w:shd w:val="clear" w:color="auto" w:fill="FFFFFF"/>
        <w:spacing w:before="0" w:beforeAutospacing="0" w:after="120" w:afterAutospacing="0"/>
        <w:rPr>
          <w:sz w:val="26"/>
          <w:szCs w:val="26"/>
        </w:rPr>
      </w:pPr>
      <w:r w:rsidRPr="00BB2E04">
        <w:rPr>
          <w:color w:val="333333"/>
          <w:sz w:val="26"/>
          <w:szCs w:val="26"/>
        </w:rPr>
        <w:t>Прием «Вхождение в картину</w:t>
      </w:r>
      <w:r w:rsidRPr="00BB2E04">
        <w:rPr>
          <w:b/>
          <w:color w:val="333333"/>
          <w:sz w:val="26"/>
          <w:szCs w:val="26"/>
        </w:rPr>
        <w:t>»</w:t>
      </w:r>
      <w:r w:rsidRPr="00BB2E04">
        <w:rPr>
          <w:b/>
          <w:sz w:val="26"/>
          <w:szCs w:val="26"/>
        </w:rPr>
        <w:t xml:space="preserve"> учит целостному восприятию изображаемого мира, </w:t>
      </w:r>
      <w:r w:rsidR="00BB2E04" w:rsidRPr="008653EB">
        <w:rPr>
          <w:sz w:val="26"/>
          <w:szCs w:val="26"/>
        </w:rPr>
        <w:t>учит находить причинно- следственную связь между предметами и явлениями,</w:t>
      </w:r>
      <w:r w:rsidR="00BB2E04" w:rsidRPr="00BB2E04">
        <w:rPr>
          <w:b/>
          <w:sz w:val="26"/>
          <w:szCs w:val="26"/>
        </w:rPr>
        <w:t xml:space="preserve"> закладывается структура понимания смысла картины</w:t>
      </w:r>
      <w:r w:rsidR="00BB2E04" w:rsidRPr="00BB2E04">
        <w:rPr>
          <w:sz w:val="26"/>
          <w:szCs w:val="26"/>
        </w:rPr>
        <w:t xml:space="preserve">. </w:t>
      </w:r>
    </w:p>
    <w:p w:rsidR="00B373DF" w:rsidRPr="00AA7932" w:rsidRDefault="00905DC2" w:rsidP="009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="000F6DF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</w:t>
      </w:r>
      <w:r w:rsidR="00AA793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спользую опорные картины</w:t>
      </w:r>
      <w:r w:rsidR="00A6136C" w:rsidRPr="000F6DF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-схем</w:t>
      </w:r>
      <w:r w:rsidR="00AA793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ы</w:t>
      </w:r>
      <w:r w:rsidR="00A6136C" w:rsidRPr="000F6D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</w:t>
      </w:r>
      <w:r w:rsidR="00B373DF" w:rsidRPr="00AA79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Такие схемы служат наглядной опорой и отражают</w:t>
      </w:r>
      <w:r w:rsidR="00BB2E04" w:rsidRPr="00AA79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правила построения предложения</w:t>
      </w:r>
      <w:r w:rsidR="00B373DF" w:rsidRPr="00AA79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целого рассказа. </w:t>
      </w:r>
    </w:p>
    <w:p w:rsidR="00742462" w:rsidRDefault="00742462" w:rsidP="00AA7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C480D" w:rsidRDefault="00AA7932" w:rsidP="00DC480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480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905DC2" w:rsidRPr="00DC480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</w:t>
      </w:r>
      <w:r w:rsidR="002D6C77" w:rsidRPr="00DC480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Использую д</w:t>
      </w:r>
      <w:r w:rsidR="007F6604" w:rsidRPr="00DC480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идактическая игры</w:t>
      </w:r>
      <w:r w:rsidR="00A6136C" w:rsidRPr="00DC480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«Укрась слово»</w:t>
      </w:r>
      <w:r w:rsidR="007F6604" w:rsidRPr="00DC480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7D4FB6" w:rsidRPr="00DC480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«Кто больше назовет слов, передающих настроение в иллюстрации</w:t>
      </w:r>
      <w:r w:rsidR="00DC480D" w:rsidRPr="00DC480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».</w:t>
      </w:r>
      <w:r w:rsidR="00DC480D" w:rsidRPr="00DC480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C480D" w:rsidRPr="00DC480D">
        <w:rPr>
          <w:rFonts w:ascii="Times New Roman" w:hAnsi="Times New Roman" w:cs="Times New Roman"/>
          <w:sz w:val="26"/>
          <w:szCs w:val="26"/>
        </w:rPr>
        <w:t>«Угадай</w:t>
      </w:r>
      <w:r w:rsidR="00DC480D" w:rsidRPr="00DC480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DC480D" w:rsidRPr="00DC480D">
        <w:rPr>
          <w:rFonts w:ascii="Times New Roman" w:hAnsi="Times New Roman" w:cs="Times New Roman"/>
          <w:sz w:val="26"/>
          <w:szCs w:val="26"/>
        </w:rPr>
        <w:t>художника</w:t>
      </w:r>
      <w:r w:rsidR="00DC480D" w:rsidRPr="00DC480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DC480D" w:rsidRPr="00DC480D">
        <w:rPr>
          <w:rFonts w:ascii="Times New Roman" w:hAnsi="Times New Roman" w:cs="Times New Roman"/>
          <w:sz w:val="26"/>
          <w:szCs w:val="26"/>
        </w:rPr>
        <w:t>по</w:t>
      </w:r>
      <w:r w:rsidR="00DC480D" w:rsidRPr="00DC480D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DC480D" w:rsidRPr="00DC480D">
        <w:rPr>
          <w:rFonts w:ascii="Times New Roman" w:hAnsi="Times New Roman" w:cs="Times New Roman"/>
          <w:sz w:val="26"/>
          <w:szCs w:val="26"/>
        </w:rPr>
        <w:t>его</w:t>
      </w:r>
      <w:r w:rsidR="00DC480D" w:rsidRPr="00DC480D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DC480D" w:rsidRPr="00DC480D">
        <w:rPr>
          <w:rFonts w:ascii="Times New Roman" w:hAnsi="Times New Roman" w:cs="Times New Roman"/>
          <w:sz w:val="26"/>
          <w:szCs w:val="26"/>
        </w:rPr>
        <w:t>картине», «Составь натюрморт», «Назови жанр живописи», «Найди картину», «Дорисуй картину», Оживи картину», «Назови слово, передающее настроение иллюстрации» - такая работа</w:t>
      </w:r>
      <w:r w:rsidR="00DC480D" w:rsidRPr="00DC480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C480D" w:rsidRPr="00DC480D">
        <w:rPr>
          <w:rFonts w:ascii="Times New Roman" w:hAnsi="Times New Roman" w:cs="Times New Roman"/>
          <w:sz w:val="26"/>
          <w:szCs w:val="26"/>
        </w:rPr>
        <w:t xml:space="preserve">стимулирует интерес детей и переносила полученный опыт в новые </w:t>
      </w:r>
      <w:r w:rsidR="00DC480D" w:rsidRPr="00DC480D">
        <w:rPr>
          <w:rFonts w:ascii="Times New Roman" w:hAnsi="Times New Roman" w:cs="Times New Roman"/>
          <w:spacing w:val="-68"/>
          <w:sz w:val="26"/>
          <w:szCs w:val="26"/>
        </w:rPr>
        <w:t xml:space="preserve">   </w:t>
      </w:r>
      <w:r w:rsidR="00DC480D" w:rsidRPr="00DC480D">
        <w:rPr>
          <w:rFonts w:ascii="Times New Roman" w:hAnsi="Times New Roman" w:cs="Times New Roman"/>
          <w:sz w:val="26"/>
          <w:szCs w:val="26"/>
        </w:rPr>
        <w:t>игровые</w:t>
      </w:r>
      <w:r w:rsidR="00DC480D" w:rsidRPr="00DC480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C480D" w:rsidRPr="00DC480D">
        <w:rPr>
          <w:rFonts w:ascii="Times New Roman" w:hAnsi="Times New Roman" w:cs="Times New Roman"/>
          <w:sz w:val="26"/>
          <w:szCs w:val="26"/>
        </w:rPr>
        <w:t>условия</w:t>
      </w:r>
      <w:r w:rsidR="00DC480D" w:rsidRPr="0091281C">
        <w:rPr>
          <w:sz w:val="26"/>
          <w:szCs w:val="26"/>
        </w:rPr>
        <w:t>.</w:t>
      </w:r>
    </w:p>
    <w:p w:rsidR="007D4FB6" w:rsidRPr="007F6604" w:rsidRDefault="007D4FB6" w:rsidP="007F6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94800" w:rsidRPr="00970FF5" w:rsidRDefault="00494800" w:rsidP="00494800">
      <w:pPr>
        <w:pStyle w:val="a4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94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7F6604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1122D0">
        <w:rPr>
          <w:rFonts w:ascii="Times New Roman" w:hAnsi="Times New Roman" w:cs="Times New Roman"/>
          <w:sz w:val="26"/>
          <w:szCs w:val="26"/>
          <w:shd w:val="clear" w:color="auto" w:fill="FFFFFF"/>
        </w:rPr>
        <w:t>ри работе с картиной</w:t>
      </w:r>
      <w:r w:rsidR="00227C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F66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использую </w:t>
      </w:r>
      <w:r w:rsidR="002D6C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придуманный мною </w:t>
      </w:r>
      <w:r w:rsidR="007F660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игровой прием</w:t>
      </w:r>
      <w:r w:rsidRPr="00970FF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«Загляни в будущее»</w:t>
      </w:r>
    </w:p>
    <w:p w:rsidR="00494800" w:rsidRPr="00494800" w:rsidRDefault="00494800" w:rsidP="00494800">
      <w:pPr>
        <w:pStyle w:val="a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9480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4948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создать условия для стимулирования логического мышления, фантазии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детей.</w:t>
      </w:r>
    </w:p>
    <w:p w:rsidR="00494800" w:rsidRDefault="00776108" w:rsidP="00494800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Ход игры: и</w:t>
      </w:r>
      <w:r w:rsidR="00494800" w:rsidRPr="00494800">
        <w:rPr>
          <w:rFonts w:ascii="Times New Roman" w:hAnsi="Times New Roman" w:cs="Times New Roman"/>
          <w:sz w:val="26"/>
          <w:szCs w:val="26"/>
          <w:shd w:val="clear" w:color="auto" w:fill="FFFFFF"/>
        </w:rPr>
        <w:t>сходя из искусств</w:t>
      </w:r>
      <w:r w:rsidR="008653EB">
        <w:rPr>
          <w:rFonts w:ascii="Times New Roman" w:hAnsi="Times New Roman" w:cs="Times New Roman"/>
          <w:sz w:val="26"/>
          <w:szCs w:val="26"/>
          <w:shd w:val="clear" w:color="auto" w:fill="FFFFFF"/>
        </w:rPr>
        <w:t>оведческого рассказа</w:t>
      </w:r>
      <w:r w:rsidR="00494800" w:rsidRPr="00494800">
        <w:rPr>
          <w:rFonts w:ascii="Times New Roman" w:hAnsi="Times New Roman" w:cs="Times New Roman"/>
          <w:sz w:val="26"/>
          <w:szCs w:val="26"/>
          <w:shd w:val="clear" w:color="auto" w:fill="FFFFFF"/>
        </w:rPr>
        <w:t>, дети логически рассуждают, проектируют будущее персонажей картины</w:t>
      </w:r>
      <w:r w:rsidR="00970FF5">
        <w:rPr>
          <w:rFonts w:ascii="Times New Roman" w:hAnsi="Times New Roman" w:cs="Times New Roman"/>
          <w:sz w:val="26"/>
          <w:szCs w:val="26"/>
          <w:shd w:val="clear" w:color="auto" w:fill="FFFFFF"/>
        </w:rPr>
        <w:t>. После</w:t>
      </w:r>
      <w:r w:rsidR="00227C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предположений, высказываний</w:t>
      </w:r>
      <w:r w:rsidR="00970F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детей, спрашиваю, хотите узнать, как было на самом деле, как</w:t>
      </w:r>
      <w:r w:rsidR="00227C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сложилась жизнь героев картины?</w:t>
      </w:r>
    </w:p>
    <w:p w:rsidR="00970FF5" w:rsidRDefault="00970FF5" w:rsidP="00494800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Например, после знакомства с картиной Н.С. Третьякова «Утром на даче»</w:t>
      </w:r>
      <w:r w:rsidR="00776108">
        <w:rPr>
          <w:rFonts w:ascii="Times New Roman" w:hAnsi="Times New Roman" w:cs="Times New Roman"/>
          <w:sz w:val="26"/>
          <w:szCs w:val="26"/>
          <w:shd w:val="clear" w:color="auto" w:fill="FFFFFF"/>
        </w:rPr>
        <w:t>, И.И.</w:t>
      </w:r>
      <w:r w:rsidR="00F916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6108">
        <w:rPr>
          <w:rFonts w:ascii="Times New Roman" w:hAnsi="Times New Roman" w:cs="Times New Roman"/>
          <w:sz w:val="26"/>
          <w:szCs w:val="26"/>
          <w:shd w:val="clear" w:color="auto" w:fill="FFFFFF"/>
        </w:rPr>
        <w:t>Репина «Стрекоза» проводила</w:t>
      </w:r>
      <w:r w:rsidR="008653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эту игру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653EB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0904D6">
        <w:rPr>
          <w:rFonts w:ascii="Times New Roman" w:hAnsi="Times New Roman" w:cs="Times New Roman"/>
          <w:sz w:val="26"/>
          <w:szCs w:val="26"/>
          <w:shd w:val="clear" w:color="auto" w:fill="FFFFFF"/>
        </w:rPr>
        <w:t>ети рассуждали о том, кем ста</w:t>
      </w:r>
      <w:r w:rsidR="00FD771C">
        <w:rPr>
          <w:rFonts w:ascii="Times New Roman" w:hAnsi="Times New Roman" w:cs="Times New Roman"/>
          <w:sz w:val="26"/>
          <w:szCs w:val="26"/>
          <w:shd w:val="clear" w:color="auto" w:fill="FFFFFF"/>
        </w:rPr>
        <w:t>в взрослыми стали дети художников</w:t>
      </w:r>
      <w:r w:rsidR="000904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после этого рассказываю, как сложилась жизнь детей художника. </w:t>
      </w:r>
    </w:p>
    <w:p w:rsidR="00970FF5" w:rsidRPr="007F6604" w:rsidRDefault="00970FF5" w:rsidP="00494800">
      <w:pPr>
        <w:pStyle w:val="a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6DFF" w:rsidRPr="00575EB8" w:rsidRDefault="007F6604" w:rsidP="00742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="000F6DF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Игра «Оживление </w:t>
      </w:r>
      <w:r w:rsidR="002D6C7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картины»</w:t>
      </w:r>
      <w:r w:rsidR="002D6C77" w:rsidRPr="001760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6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Василий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Перов «На рыбалке»</w:t>
      </w:r>
    </w:p>
    <w:p w:rsidR="00575EB8" w:rsidRPr="00742462" w:rsidRDefault="00575EB8" w:rsidP="00742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742462">
        <w:rPr>
          <w:rStyle w:val="a5"/>
          <w:rFonts w:ascii="Times New Roman" w:hAnsi="Times New Roman" w:cs="Times New Roman"/>
          <w:color w:val="333333"/>
          <w:sz w:val="26"/>
          <w:szCs w:val="26"/>
        </w:rPr>
        <w:t>Рассматривание репродукции картины</w:t>
      </w:r>
      <w:r w:rsidRPr="00742462">
        <w:rPr>
          <w:rFonts w:ascii="Times New Roman" w:hAnsi="Times New Roman" w:cs="Times New Roman"/>
          <w:color w:val="333333"/>
          <w:sz w:val="26"/>
          <w:szCs w:val="26"/>
        </w:rPr>
        <w:t>. Проводится краткая беседа по содержанию картины. </w:t>
      </w:r>
      <w:r w:rsidR="00742462" w:rsidRPr="00742462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42462">
        <w:rPr>
          <w:rStyle w:val="a5"/>
          <w:rFonts w:ascii="Times New Roman" w:hAnsi="Times New Roman" w:cs="Times New Roman"/>
          <w:color w:val="333333"/>
          <w:sz w:val="26"/>
          <w:szCs w:val="26"/>
        </w:rPr>
        <w:t>Выбор роли</w:t>
      </w:r>
      <w:r w:rsidRPr="00742462">
        <w:rPr>
          <w:rFonts w:ascii="Times New Roman" w:hAnsi="Times New Roman" w:cs="Times New Roman"/>
          <w:color w:val="333333"/>
          <w:sz w:val="26"/>
          <w:szCs w:val="26"/>
        </w:rPr>
        <w:t>. Дети договариваются и распределяют между собой, кто какого персонажа будет оживлять. Для усиления эффекта оживления можно подобрать атрибуты и предметы-заместители, помогающие подчеркнуть сходство с изображением. </w:t>
      </w:r>
      <w:r w:rsidR="00742462" w:rsidRPr="00742462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42462">
        <w:rPr>
          <w:rFonts w:ascii="Times New Roman" w:hAnsi="Times New Roman" w:cs="Times New Roman"/>
          <w:color w:val="333333"/>
          <w:sz w:val="26"/>
          <w:szCs w:val="26"/>
        </w:rPr>
        <w:t xml:space="preserve"> Момент «оживления» обязательно должен быть зафиксирован. </w:t>
      </w:r>
      <w:r w:rsidR="00742462" w:rsidRPr="00742462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42462">
        <w:rPr>
          <w:rStyle w:val="a5"/>
          <w:rFonts w:ascii="Times New Roman" w:hAnsi="Times New Roman" w:cs="Times New Roman"/>
          <w:color w:val="333333"/>
          <w:sz w:val="26"/>
          <w:szCs w:val="26"/>
        </w:rPr>
        <w:t>Рефлексия</w:t>
      </w:r>
      <w:r w:rsidRPr="00742462">
        <w:rPr>
          <w:rFonts w:ascii="Times New Roman" w:hAnsi="Times New Roman" w:cs="Times New Roman"/>
          <w:color w:val="333333"/>
          <w:sz w:val="26"/>
          <w:szCs w:val="26"/>
        </w:rPr>
        <w:t>. Выявление и обсуждение интересных, положительных находок каждого ребёнка, принимавшего участие в процессе оживления картины. </w:t>
      </w:r>
      <w:r w:rsidR="00742462" w:rsidRPr="00742462">
        <w:rPr>
          <w:rFonts w:ascii="Times New Roman" w:hAnsi="Times New Roman" w:cs="Times New Roman"/>
          <w:color w:val="333333"/>
          <w:sz w:val="26"/>
          <w:szCs w:val="26"/>
        </w:rPr>
        <w:t xml:space="preserve"> Сравнение с оригиналом.</w:t>
      </w:r>
    </w:p>
    <w:p w:rsidR="00742462" w:rsidRDefault="00742462" w:rsidP="007424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C41A0" w:rsidRDefault="00663C2F" w:rsidP="0074246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523CC5" w:rsidRPr="00742462">
        <w:rPr>
          <w:rFonts w:ascii="Times New Roman" w:hAnsi="Times New Roman" w:cs="Times New Roman"/>
          <w:color w:val="000000"/>
          <w:sz w:val="26"/>
          <w:szCs w:val="26"/>
        </w:rPr>
        <w:t xml:space="preserve">аким образом, </w:t>
      </w:r>
      <w:r w:rsidR="00015E34" w:rsidRPr="007424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искусство живописных образов помогает нам видеть, понимать красоту окружающего, эмоционально откликаться на нее. Жизнь становится богаче, интереснее, духовно насыщение и одухотворение. Красота вдохновляет на создание красоты вокруг себя - как в продуктивной деятельности, так и в человеческих взаимоотношениях.</w:t>
      </w:r>
      <w:r w:rsidR="007C41A0" w:rsidRPr="007424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916DB" w:rsidRPr="00F916DB" w:rsidRDefault="00F916DB" w:rsidP="00F916D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</w:t>
      </w:r>
      <w:r w:rsidRPr="00F916DB">
        <w:rPr>
          <w:rFonts w:ascii="Times New Roman" w:hAnsi="Times New Roman" w:cs="Times New Roman"/>
          <w:sz w:val="26"/>
          <w:szCs w:val="26"/>
        </w:rPr>
        <w:t>Каждый жанр изобразительного искусства имеет свои особенности, но все направлены на решение таких педагогических задач:</w:t>
      </w:r>
    </w:p>
    <w:p w:rsidR="00F916DB" w:rsidRPr="00F916DB" w:rsidRDefault="00F916DB" w:rsidP="00F916DB">
      <w:pPr>
        <w:pStyle w:val="a4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 w:rsidRPr="00F916DB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- Развитие эмоционального интеллекта детей</w:t>
      </w:r>
    </w:p>
    <w:p w:rsidR="00F916DB" w:rsidRPr="00F916DB" w:rsidRDefault="00F916DB" w:rsidP="00F916DB">
      <w:pPr>
        <w:pStyle w:val="a4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 w:rsidRPr="00F916DB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- Развитие патриотического воспитания</w:t>
      </w:r>
    </w:p>
    <w:p w:rsidR="00357E9E" w:rsidRPr="004441AC" w:rsidRDefault="00F916DB" w:rsidP="004441AC">
      <w:pPr>
        <w:pStyle w:val="a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16DB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Все картины можно рассматри</w:t>
      </w:r>
      <w:bookmarkStart w:id="0" w:name="_GoBack"/>
      <w:bookmarkEnd w:id="0"/>
      <w:r w:rsidRPr="00F916DB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вать через призму патриотического воспитания</w:t>
      </w:r>
      <w:r w:rsidR="004441AC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4441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00A19" w:rsidRDefault="00000A19" w:rsidP="00357E9E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A19" w:rsidRDefault="00000A19" w:rsidP="00085BE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58B" w:rsidRDefault="0069058B" w:rsidP="00176066"/>
    <w:sectPr w:rsidR="0069058B" w:rsidSect="00C90B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DAD"/>
    <w:multiLevelType w:val="multilevel"/>
    <w:tmpl w:val="C75C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83A97"/>
    <w:multiLevelType w:val="multilevel"/>
    <w:tmpl w:val="EDC2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075CD"/>
    <w:multiLevelType w:val="multilevel"/>
    <w:tmpl w:val="03F4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836C5"/>
    <w:multiLevelType w:val="multilevel"/>
    <w:tmpl w:val="B92E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42EB4"/>
    <w:multiLevelType w:val="multilevel"/>
    <w:tmpl w:val="FA8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0590B"/>
    <w:multiLevelType w:val="multilevel"/>
    <w:tmpl w:val="711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C2421"/>
    <w:multiLevelType w:val="hybridMultilevel"/>
    <w:tmpl w:val="B784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9656E"/>
    <w:multiLevelType w:val="multilevel"/>
    <w:tmpl w:val="0BE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B7AB5"/>
    <w:multiLevelType w:val="multilevel"/>
    <w:tmpl w:val="A264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9701F"/>
    <w:multiLevelType w:val="multilevel"/>
    <w:tmpl w:val="2F4C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B1C7A"/>
    <w:multiLevelType w:val="multilevel"/>
    <w:tmpl w:val="4DC6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E451C7"/>
    <w:multiLevelType w:val="multilevel"/>
    <w:tmpl w:val="257E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41"/>
    <w:rsid w:val="00000A19"/>
    <w:rsid w:val="00010253"/>
    <w:rsid w:val="00015E34"/>
    <w:rsid w:val="00030CBE"/>
    <w:rsid w:val="00085BEC"/>
    <w:rsid w:val="000904D6"/>
    <w:rsid w:val="000E62D9"/>
    <w:rsid w:val="000F6DFF"/>
    <w:rsid w:val="00103841"/>
    <w:rsid w:val="001122D0"/>
    <w:rsid w:val="001279B1"/>
    <w:rsid w:val="00176066"/>
    <w:rsid w:val="00181F9A"/>
    <w:rsid w:val="00222922"/>
    <w:rsid w:val="00227CD1"/>
    <w:rsid w:val="00257479"/>
    <w:rsid w:val="002776A1"/>
    <w:rsid w:val="002C200A"/>
    <w:rsid w:val="002C6296"/>
    <w:rsid w:val="002D6C77"/>
    <w:rsid w:val="002E1F04"/>
    <w:rsid w:val="003235A8"/>
    <w:rsid w:val="003352AC"/>
    <w:rsid w:val="003457D3"/>
    <w:rsid w:val="00357E9E"/>
    <w:rsid w:val="00394166"/>
    <w:rsid w:val="003E3408"/>
    <w:rsid w:val="004220F1"/>
    <w:rsid w:val="004441AC"/>
    <w:rsid w:val="00494800"/>
    <w:rsid w:val="004B4C68"/>
    <w:rsid w:val="004D258F"/>
    <w:rsid w:val="004E6F75"/>
    <w:rsid w:val="005079E8"/>
    <w:rsid w:val="0052319F"/>
    <w:rsid w:val="00523CC5"/>
    <w:rsid w:val="005461C0"/>
    <w:rsid w:val="005578E4"/>
    <w:rsid w:val="00564507"/>
    <w:rsid w:val="00570B66"/>
    <w:rsid w:val="00575EB8"/>
    <w:rsid w:val="005C67A7"/>
    <w:rsid w:val="005C68C5"/>
    <w:rsid w:val="00663C2F"/>
    <w:rsid w:val="00666296"/>
    <w:rsid w:val="0069058B"/>
    <w:rsid w:val="00742462"/>
    <w:rsid w:val="00776108"/>
    <w:rsid w:val="007C41A0"/>
    <w:rsid w:val="007D4FB6"/>
    <w:rsid w:val="007F6604"/>
    <w:rsid w:val="008653EB"/>
    <w:rsid w:val="008961F5"/>
    <w:rsid w:val="008F062E"/>
    <w:rsid w:val="00905DC2"/>
    <w:rsid w:val="00912D13"/>
    <w:rsid w:val="009226CF"/>
    <w:rsid w:val="009322BA"/>
    <w:rsid w:val="00970FF5"/>
    <w:rsid w:val="009966D1"/>
    <w:rsid w:val="009C0018"/>
    <w:rsid w:val="00A03396"/>
    <w:rsid w:val="00A37027"/>
    <w:rsid w:val="00A6136C"/>
    <w:rsid w:val="00AA5383"/>
    <w:rsid w:val="00AA7932"/>
    <w:rsid w:val="00AC4B6F"/>
    <w:rsid w:val="00B373DF"/>
    <w:rsid w:val="00B63032"/>
    <w:rsid w:val="00B74DBF"/>
    <w:rsid w:val="00BA71C9"/>
    <w:rsid w:val="00BB2E04"/>
    <w:rsid w:val="00BE0028"/>
    <w:rsid w:val="00C501A9"/>
    <w:rsid w:val="00C90B88"/>
    <w:rsid w:val="00CE4FD3"/>
    <w:rsid w:val="00D217FF"/>
    <w:rsid w:val="00D25C58"/>
    <w:rsid w:val="00D41D3D"/>
    <w:rsid w:val="00D44BF9"/>
    <w:rsid w:val="00D615B2"/>
    <w:rsid w:val="00D9063A"/>
    <w:rsid w:val="00DC0295"/>
    <w:rsid w:val="00DC480D"/>
    <w:rsid w:val="00DD26D6"/>
    <w:rsid w:val="00E94C00"/>
    <w:rsid w:val="00EB14C0"/>
    <w:rsid w:val="00F01FD1"/>
    <w:rsid w:val="00F24B1F"/>
    <w:rsid w:val="00F32A0B"/>
    <w:rsid w:val="00F50CFB"/>
    <w:rsid w:val="00F53CF3"/>
    <w:rsid w:val="00F548CC"/>
    <w:rsid w:val="00F8026F"/>
    <w:rsid w:val="00F916DB"/>
    <w:rsid w:val="00F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5E02"/>
  <w15:chartTrackingRefBased/>
  <w15:docId w15:val="{BE76B2A0-7BE2-4680-AFA1-E7AA7FD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4C00"/>
    <w:pPr>
      <w:spacing w:after="0" w:line="240" w:lineRule="auto"/>
    </w:pPr>
  </w:style>
  <w:style w:type="character" w:styleId="a5">
    <w:name w:val="Strong"/>
    <w:basedOn w:val="a0"/>
    <w:uiPriority w:val="22"/>
    <w:qFormat/>
    <w:rsid w:val="00E94C00"/>
    <w:rPr>
      <w:b/>
      <w:bCs/>
    </w:rPr>
  </w:style>
  <w:style w:type="character" w:styleId="a6">
    <w:name w:val="Hyperlink"/>
    <w:basedOn w:val="a0"/>
    <w:uiPriority w:val="99"/>
    <w:semiHidden/>
    <w:unhideWhenUsed/>
    <w:rsid w:val="00E94C0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9058B"/>
    <w:pPr>
      <w:ind w:left="720"/>
      <w:contextualSpacing/>
    </w:pPr>
  </w:style>
  <w:style w:type="character" w:customStyle="1" w:styleId="c0">
    <w:name w:val="c0"/>
    <w:basedOn w:val="a0"/>
    <w:rsid w:val="0069058B"/>
  </w:style>
  <w:style w:type="character" w:customStyle="1" w:styleId="c1">
    <w:name w:val="c1"/>
    <w:basedOn w:val="a0"/>
    <w:rsid w:val="0069058B"/>
  </w:style>
  <w:style w:type="character" w:customStyle="1" w:styleId="c12">
    <w:name w:val="c12"/>
    <w:basedOn w:val="a0"/>
    <w:rsid w:val="0069058B"/>
  </w:style>
  <w:style w:type="character" w:customStyle="1" w:styleId="c2">
    <w:name w:val="c2"/>
    <w:basedOn w:val="a0"/>
    <w:rsid w:val="0069058B"/>
  </w:style>
  <w:style w:type="paragraph" w:customStyle="1" w:styleId="futurismarkdown-paragraph">
    <w:name w:val="futurismarkdown-paragraph"/>
    <w:basedOn w:val="a"/>
    <w:rsid w:val="005C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B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B14C0"/>
  </w:style>
  <w:style w:type="character" w:customStyle="1" w:styleId="c6">
    <w:name w:val="c6"/>
    <w:basedOn w:val="a0"/>
    <w:rsid w:val="00EB14C0"/>
  </w:style>
  <w:style w:type="character" w:styleId="a8">
    <w:name w:val="FollowedHyperlink"/>
    <w:basedOn w:val="a0"/>
    <w:uiPriority w:val="99"/>
    <w:semiHidden/>
    <w:unhideWhenUsed/>
    <w:rsid w:val="00C501A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0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46</cp:revision>
  <cp:lastPrinted>2025-02-20T06:12:00Z</cp:lastPrinted>
  <dcterms:created xsi:type="dcterms:W3CDTF">2025-01-31T06:21:00Z</dcterms:created>
  <dcterms:modified xsi:type="dcterms:W3CDTF">2025-04-21T06:16:00Z</dcterms:modified>
</cp:coreProperties>
</file>