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AEA" w:rsidRPr="00087AEA" w:rsidRDefault="00087AEA" w:rsidP="00087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ИСКУССТВО ВИДЕТЬ И ГОВОРИТЬ: КАРТИННАЯ ГАЛЕРЕЯ КАК РЕСУРС ИЗУЧЕНИЯ ХАКАССКОГО ЯЗЫКА В ДОШКОЛЬНОЙ ОБРАЗОВАТЕЛЬНОЙ ОРГАНИЗАЦИИ</w:t>
      </w:r>
    </w:p>
    <w:p w:rsidR="00087AEA" w:rsidRPr="00087AEA" w:rsidRDefault="00087AEA" w:rsidP="00087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>THE ART OF SEEING AND SPEAKING: THE PICTURE GALLERY AS THE RESOURCE FOR MASTERING</w:t>
      </w:r>
    </w:p>
    <w:p w:rsidR="00087AEA" w:rsidRPr="00087AEA" w:rsidRDefault="00087AEA" w:rsidP="00087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>THE KHAKAS LANGUAGE IN PRESCHOOL EDUCATIONAL ORGANIZATION</w:t>
      </w:r>
    </w:p>
    <w:p w:rsidR="00087AEA" w:rsidRPr="00087AEA" w:rsidRDefault="00087AEA" w:rsidP="00087A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val="en-US" w:eastAsia="ru-RU"/>
        </w:rPr>
      </w:pPr>
    </w:p>
    <w:p w:rsidR="00087AEA" w:rsidRP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        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статье представлен опыт применения картинной галереи в дошкольном образовательном учреждении как эффективного средства изучения хакасского языка у детей. Рассмотрена методика интеграции визуального искусства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игровыми технологиями для повышения мотивации, формирования ассоциативного мышления и обеспечения осмысленного запоминания лексики.</w:t>
      </w:r>
    </w:p>
    <w:p w:rsidR="00087AEA" w:rsidRP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 xml:space="preserve">The article presents the experience of using a picture gallery in a preschool educational institution as an effective tool for the formation and development of children's skills in learning the </w:t>
      </w:r>
      <w:proofErr w:type="spellStart"/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>Khakas</w:t>
      </w:r>
      <w:proofErr w:type="spellEnd"/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 xml:space="preserve"> language. It examines the methodology of integrating visual art</w:t>
      </w:r>
    </w:p>
    <w:p w:rsidR="00087AEA" w:rsidRP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>with gaming technologies to enhance motivation, promote associative thinking, and ensure meaningful vocabulary retention.</w:t>
      </w:r>
    </w:p>
    <w:p w:rsidR="00087AEA" w:rsidRP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087AE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Ключевые слова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 картинная галерея, игровая деятельность, интеграция искусс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тва и языкового обучения, осмыс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ленное запоминание лексики, дошкольное образование, хакасский язык, этнокультурное воспитание.</w:t>
      </w:r>
    </w:p>
    <w:p w:rsid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</w:pPr>
      <w:r w:rsidRPr="00087AEA"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en-US" w:eastAsia="ru-RU"/>
        </w:rPr>
        <w:t>Keywords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 xml:space="preserve">: art gallery, game activities, integration of art and language learning, meaningful vocabulary memorization, preschool education, </w:t>
      </w:r>
      <w:proofErr w:type="spellStart"/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>Khakas</w:t>
      </w:r>
      <w:proofErr w:type="spellEnd"/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  <w:t xml:space="preserve"> language, ethno-cultural education.</w:t>
      </w:r>
    </w:p>
    <w:p w:rsid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en-US" w:eastAsia="ru-RU"/>
        </w:rPr>
      </w:pPr>
    </w:p>
    <w:p w:rsidR="00087AEA" w:rsidRP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Сов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ременная система дошкольного об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разования ставит перед педагогами задачи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 форм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ированию у детей не только базо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вых знаний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навыков, но и основ этнокуль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турной идентичности, включая владение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родным языком. В условиях глобализации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акти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вного развития цифровых техноло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гий, т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радиционные методы обучения род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ному я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зыку зачастую оказываются недос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таточно эффективными для поддержания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интереса и мотивации у подрастающего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поколения. В этой связи поиск и внедрение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инновационных педагогических технологий,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способствующих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интеграции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обучения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бога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тым культурным наследием, приоб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ретают особую актуальность.</w:t>
      </w:r>
    </w:p>
    <w:p w:rsidR="00087AEA" w:rsidRPr="00087AEA" w:rsidRDefault="00087AEA" w:rsidP="0008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Одни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 из таких перспективных направ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лений я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вляется использование визуально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 искусс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тва как мощного стимула для раз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вития ре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чи и обогащения словарного запаса</w:t>
      </w:r>
    </w:p>
    <w:p w:rsidR="000021E8" w:rsidRPr="00985DD2" w:rsidRDefault="00087AEA" w:rsidP="00002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Искусство,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будучи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87AE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универсальным</w:t>
      </w:r>
      <w:r w:rsidR="000021E8" w:rsidRPr="00985DD2">
        <w:rPr>
          <w:rFonts w:ascii="Times New Roman" w:hAnsi="Times New Roman" w:cs="Times New Roman"/>
          <w:sz w:val="24"/>
          <w:szCs w:val="24"/>
        </w:rPr>
        <w:t xml:space="preserve"> 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языком, 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способно вызывать яркие эмоции, формировать ассоциативное мышление 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расширя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ть кругозор, создавая благопри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ятную почву дл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я эффективного усвоения 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нового я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зыкового материала. Данная ста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тья пос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вящена опыту применения картин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ной гал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ереи в ДОО как комплексного ди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дактическ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ого ресурса для освоения хакас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ского язык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а, что представляет собой новую трактовку использования традиционного 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музейно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-выставочного формата в образо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тельном процессе детского сада. 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осно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ву представленной методики лег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ли принципы личностно-ориентированного</w:t>
      </w:r>
    </w:p>
    <w:p w:rsidR="000021E8" w:rsidRPr="00985DD2" w:rsidRDefault="000021E8" w:rsidP="00002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подхода</w:t>
      </w:r>
      <w:r w:rsidR="008A703E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деятельностного метода обуче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 и системно-деятельностного подхода,</w:t>
      </w:r>
    </w:p>
    <w:p w:rsidR="000021E8" w:rsidRPr="00985DD2" w:rsidRDefault="000021E8" w:rsidP="00002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реализуемого </w:t>
      </w:r>
      <w:r w:rsidR="008A703E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рамках Федерального го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сударстве</w:t>
      </w:r>
      <w:r w:rsidR="008A703E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нного образовательного стандар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 дош</w:t>
      </w:r>
      <w:r w:rsidR="008A703E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кольного образования (ФГОС ДО). 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Изучен</w:t>
      </w:r>
      <w:r w:rsidR="008A703E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ие научных источников показало, 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что</w:t>
      </w:r>
    </w:p>
    <w:p w:rsidR="00B54C46" w:rsidRPr="00B54C46" w:rsidRDefault="008A703E" w:rsidP="00B54C46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интеграция искусства и </w:t>
      </w:r>
      <w:r w:rsidR="000021E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языкового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обучения является перспективным направ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лением [1, 2]. Исследователи отмечают,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что ви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зуальное восприятие образов спо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собству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ет развитию ассоциаций, формиро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ванию образной памяти и обогащению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словарног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 запаса [3]. Однако, специфиче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ское применение форма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 «картинной га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лереи» в 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условиях ДОО, с акцентом на сис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тематич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ескую языковую практику и разра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ботку кон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кретных дидактических игр на ма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териале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художественных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произведений,</w:t>
      </w:r>
      <w:r w:rsidR="00B54C46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B54C46"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остается недостаточно освещенным.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Опыт работы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Аскизского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детского сада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Чахай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ах</w:t>
      </w:r>
      <w:proofErr w:type="spellEnd"/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 в рамках всероссийского про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екта «Картинная галерея» подтверждает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высокий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потенциал данного ресурса. Про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ект вклю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чает знакомство детей с произве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дениями известных русских художников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мастеров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изобразительного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искусства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Хакасии. Это создало уникальн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ую воз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можность для синтеза художественного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ования с целенаправленным обуче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нием ха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касскому языку. Новизна исследо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вания 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заключается в разработке и апро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бации с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истемы дидактических игр, интег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рирующих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художественное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восприятие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фонет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ическими, лексическими и грамма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тическими упражнениями на хакасском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языке, что позволяет перевести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пассивноезнакомст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</w:t>
      </w:r>
      <w:proofErr w:type="spellEnd"/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 искусством в активную рече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вую практику.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Карти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нная галерея в ДОО – это не про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сто набор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репродукций, а специально орга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низова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нное образовательное пространст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во, способствующее развитию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когнитивных,речевых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творческих способностей детей.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полифункциональность</w:t>
      </w:r>
      <w:proofErr w:type="spellEnd"/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роявляется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следующем: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С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тимулирование познавательной ак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тивности: 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визуальные образы картин вызы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вают у детей естественное любопытство,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побужда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ют к исследованию, задаванию во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просов и поиску ответов.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Раз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витие речи через визуальное вос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приятие: анализ сюжетов, цветовой гаммы,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компози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ции картин требует от детей вер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бализации своих наблюдений, впечатлений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мыслей.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 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Формирование ассоциативного мыш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ления: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сопоставление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образов,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поиск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сходств 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различий, установление логиче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ских связей между элементами картины</w:t>
      </w:r>
    </w:p>
    <w:p w:rsidR="00B54C46" w:rsidRPr="00B54C46" w:rsidRDefault="00B54C46" w:rsidP="00B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способствуют развитию гибкости мышления.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Расширение кругозора: знакомство</w:t>
      </w:r>
    </w:p>
    <w:p w:rsidR="003B2C34" w:rsidRPr="003B2C34" w:rsidRDefault="00B54C46" w:rsidP="00985DD2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 различными жанрами 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живописи, истори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ческими периодами, культурой и бытом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разных народов через искусство обогащает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представления детей об окружающем мире.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Развитие эмоционального интеллекта: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карти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 способны вызывать разнообраз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ные эм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оции. Обсуждение настроения про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изведе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ния, идентификация чувств персо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нажей помогают детям лучше понимать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выражать собственные эмоции.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 Ф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ормирование этнокультурной иден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тичност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и: особое значение имеет знаком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ство с п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роизведениями хакасских художни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ков, отражающими красоту родной природы, историю и традиции народа.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Интеграция дидактических игр в работу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картинной галереей является ключевым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моментом, делающим процесс обучения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хакасс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кому языку естественным, мотиви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рующи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 и результативным. Игровые фор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мы дея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тельности способствуют осмыслен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ному за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поминанию лексики и речевых кон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струкций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поскольку дети активно взаимо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действу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ют с материалом, испытывая поло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жительные эмоции.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</w:t>
      </w: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длагаем авторский набор дидакти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ческих игр, разработанных для работы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различными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типами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художественных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произведений.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Игра «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Чылның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тустарын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адап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пир»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(«Назови времена года»).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Цель: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научить детей правильно и осоз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нанно называть времена года на хакасском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языке,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связывая их с характерными при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знаками, изображенными на картинах.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Мате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риал: подборка картин, иллюстри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рующих природу в разные сезоны (например,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пейзажи русских и хакасских художников).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Словарь: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хысхы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(зима),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часхы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(весна),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чайғы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(лето),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кӱскӱ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(осень).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 игры: дети рассматривают картины,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определяют изображенное время 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года, ар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гументируя свой выбор («Здесь листья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желтые, значит, осень»). Затем называют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соответ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ствующее слово на хакасском язы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ке. Восп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итатель стимулирует детей к раз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вернутым ответам: «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Хайди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піліп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алдың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?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Чоо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хта</w:t>
      </w:r>
      <w:proofErr w:type="spellEnd"/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.» (Как ты понял? Расскажи.)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Развивает наблюдательность, связную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хакасскую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речь,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логическое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мышление,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способность к аргументации.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Игра «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Смайлар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хоостыра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хоостың</w:t>
      </w:r>
      <w:proofErr w:type="spellEnd"/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кӧңнiн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ап</w:t>
      </w:r>
      <w:proofErr w:type="spellEnd"/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пир» («Назови настроение кар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тины согласно </w:t>
      </w:r>
      <w:proofErr w:type="spellStart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смайлам</w:t>
      </w:r>
      <w:proofErr w:type="spellEnd"/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»).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Цель: вызвать эмоциональный отклик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 детей, научить оп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ределять и вербализи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ровать </w:t>
      </w:r>
      <w:r w:rsidR="008B7DB8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настроение произведения искусст</w:t>
      </w:r>
      <w:r w:rsidRPr="00B54C4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ва, используя базовую лексику.</w:t>
      </w:r>
      <w:r w:rsidR="003B2C34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Ма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териал: картины с разным эмоцио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нальным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колоритом (например, яркие, ди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намичны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 – радость; темные, меланхолич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ные – гру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сть). Примеры: В. Васнецов «Алё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нушка» (грусть), А. Лактионов «Письмо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 фронта» (тревога, скорбь).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Словарь: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öрчiлiг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(веселый, радостный),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мöңіс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(грустный, печальный).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 игры: воспитатель представляет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слова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öрчiлiг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 и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мöңіс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», сопровождая их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показом соответствующих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смайлов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Дети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рассматривают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предложенные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картины,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выбирают ту, которая, по их мнению, лучше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всего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передает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заданное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настроение,и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произносят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соответствующее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слово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хакасском языке.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Развивает эмоциональный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интеллект,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умение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интерпретировать визуальную информацию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асс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оциативное мышление, пас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сивный и активный словарь.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 Игра «Портрет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пӱдiр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сал» («Собери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портрет»).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 обучить детей правильному ори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ентированию в частях лица, их пропорциях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названии на хакасском языке.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Материал: картина в жанре портрета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(например, хакасского художника), набор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отдельных ламинированных деталей лица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(волосы, глаза, нос, рот и т.д.) на липучках,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зеркала для каждого ребенка.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Словарь: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сырай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(лицо),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састар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(волосы),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хулахтар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(уши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), хамах (лоб), 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кӧмiскiлер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(бро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ви),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харахтар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глаза), 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кiрбiктер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(ресницы), 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пу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рун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(нос),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наахтар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(щеки),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иiрiннер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(губы).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 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гры: педагог демонстрирует порт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рет, наз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ывая каждую часть лица на хакас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ском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языке. Затем дети рассматривают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свое отра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жение в зеркале, находят и назы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вают част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лица у себя. После этого пред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лагается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собрать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портрет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помощью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предл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оженных деталей, аналогично изо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браженн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ому на картине, проговаривая на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звания частей лица.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вает мелкую моторику, зрительно моторную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координацию, пространственное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мышление, словарный запас.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Игра «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Сiзiктiг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кӧр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 («Внимательно рас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смотри»).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 развить наблюдательность, про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извольное внимание и связную хакасскую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речь пу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тем целенаправленного рассматри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вания картины.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атериал: картина, отражающая быт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или п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рироду Хакасии (например, Н. 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быльцова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«Дети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села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Аршаново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Исполь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зование рамки-окошка для фокуси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ровки внимания.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Словарь: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адай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(отец),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ат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(лошадь),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хаңаа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(телега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), от (трава),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суғ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(вода),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тигір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(небо),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пулуттар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(облака),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хызыӌахтар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(девочки),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оолағастар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(мальчики) и др.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 игры: дети с помощью рамочки-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окошка внимательно рассматривают части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картины. Педагог называет предмет или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персонаж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 на хакасском языке. Дети находят его на картине и показывают. Далее де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 сами могут искать и называть предметы.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Развивает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внимание,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наблюдатель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ность, з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рительное восприятие, умение на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ходить объекты по названию.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Игра «Кем/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ниме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чiт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парған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?» («Кто/что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пропал(о)?»).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Цель: закрепить знание лексики, развить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внимание и зрительную память.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Материал: смотри игру 4 Листы бумаги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 закрывания объектов.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Словарь: смотри игру 4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Ход 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игры: педагог и дети вместе рас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сматривают картину, называют объекты на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хакасском языке. Затем педагог закрывает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один или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несколько объектов листом бума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ги. Задается вопрос: «Кем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чоғыл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?» (Кто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пропал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?) или «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Ниме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чоғыл</w:t>
      </w:r>
      <w:proofErr w:type="spellEnd"/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?» (Что пропа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ло?). Де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 должны назвать пропавший объ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ект на хакасском языке.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вивает: внимание, зрительную па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мять, активизирует словарный запас.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 Игра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Адап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пир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анаң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сана» («Назови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посчитай»).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Цель: закрепить навык счета в пределах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(или 10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в зависимости от уровня подго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товки), р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азвить внимание и связную хакас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скую речь.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Мате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риал: картина, содержащая множе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ство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однородных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объектов, например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И. Шишкин «Утро в сосновом лесу»).</w:t>
      </w:r>
      <w:r w:rsidR="0063195B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Словарь: счет до 10 на хакасском языке,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аба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(медведь),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харағай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(сосна) и др.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 игры: детям предлагаются задания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или задачи, связанные со счетом объектов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карти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не: «Назови, кого видишь? Сосчи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тай, сколько медведей?», «Сосчитай лапы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одного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медвежонка»,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«Назови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деревья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пере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днем плане. Сосчитай их (2 высо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кие сосны, 1 маленькая сосна)».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Развивает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навыки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счета,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внимание,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связную речь.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 Игра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Ниме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итче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?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Сурыға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нандыр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.»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(«Что делает? Ответь на вопрос»).</w:t>
      </w:r>
      <w:r w:rsidR="003B2C34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Цель: научить детей замечать действия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персон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ажей картины, правильно употреб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лять глаголы на хакасском языке.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риал: картина с изображением лю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 в дей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ствии (например, Н. С. Третьяко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 «Утром на даче»).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Слова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рь: </w:t>
      </w:r>
      <w:proofErr w:type="spellStart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одырча</w:t>
      </w:r>
      <w:proofErr w:type="spellEnd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(сидит), </w:t>
      </w:r>
      <w:proofErr w:type="spellStart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кöрче</w:t>
      </w:r>
      <w:proofErr w:type="spellEnd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(смот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рит),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азыра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пча</w:t>
      </w:r>
      <w:proofErr w:type="spellEnd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(кормит), </w:t>
      </w:r>
      <w:proofErr w:type="spellStart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iсче</w:t>
      </w:r>
      <w:proofErr w:type="spellEnd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(делает / ра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ботает) и др.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 игры: Педагог называет персонажа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хакасском языке, дети показывают его.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Затем задает вопрос: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Ниме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итче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?» (Что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делает?). Дети отвечаю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т, используя глаго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лы: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iӌе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дырча</w:t>
      </w:r>
      <w:proofErr w:type="spellEnd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</w:t>
      </w:r>
      <w:proofErr w:type="spellStart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кöрче</w:t>
      </w:r>
      <w:proofErr w:type="spellEnd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 (Отец сидит, смот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рит).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Хызыӌах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ниме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итче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?» (Что делает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девочка?) – «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одырча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</w:t>
      </w:r>
      <w:proofErr w:type="spellStart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азырапча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…» (сидит,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кормит…).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Развивает словарный запас (глаголы),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связную речь, умение отвечать на вопросы.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Представленные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дидактические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игры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демонстрируют, как визуальное искусство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может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быть эффективно трансформирова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 в активный процесс изучения хакасского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языка. Н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аглядность, свойственная живопис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и, пом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огает дошкольникам прочно связы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вать слова с конкретными образами. Это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обеспечивает осмысленное запоминание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названий предметов, действий и признаков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родном языке.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Кл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ючевые преимущества данного под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хода: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П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овышение мотивации: игровой фор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 и интерес к произведениям искусства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делают процесс обучения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увлекательным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естественным, снимая учебную нагрузку.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Ра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сширение словарного запаса: каж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дая картина открывает новые лексические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единицы, темы для обсуждения и игровые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возможности.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Улучшение произношения: повторение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слов и фраз в контексте обсуждения картин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способствует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коррекции звукопроизноше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ния.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Формирование навыков связной речи: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дети учат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ся описывать, сравнивать, рассу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ждать, аргументировать свою точку зрения,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строит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ь простые и развернутые высказы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вания на хакасском языке.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Ком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плексное развитие ребенка: инте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грация искусства и языкового обучения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способс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твует целостному развитию лично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сти: ре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чевому, познавательному, эмоцио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нальному и социально-личностному.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Ук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репление этнокультурной идентич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ности: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знакомство с произведениями, от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ражающими культуру, природу и традиции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хакасс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кого народа, воспитывает </w:t>
      </w:r>
      <w:proofErr w:type="spellStart"/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интере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proofErr w:type="spellEnd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родном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 языку и краю, формирует чувст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 принадлежности.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Данн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ый подход полностью соответству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ет треб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ованиям ФГОС ДО, так как он ори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ентиров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ан на личностное развитие ребен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ка, подд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ержку его инициативы и самостоя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тельност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и, а также на создание образова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тельной среды, насыщенной культурно-языковыми стимулами.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Использование картинной галереи как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дидакти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ческого ресурса в дошкольном об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разова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тельном учреждении открывает ши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рокие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перспективы для эффективного ос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воения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хакасского языка. Этот метод по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зволяет: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Сделать обучение хакасскому языку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более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наглядным, эмоциональным и моти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вирующим.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Обеспечить глубокое и осмысленное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усвоение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лексики и грамматических струк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тур через ассоциации и визуальные образы.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Разв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ивать у дошкольников связную ха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касскую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речь, наблюдательность, ассоциа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тивное и критическое мышление.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Способствовать формированию основ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этноку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льтурной идентичности и интерес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 родному языку и культуре.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дя анализ опыта интеграции визу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ального 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искусства с игровыми технология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ми при изучении хакасского языка можно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сформулировать ряд рекомендаций для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педагогов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дошкольной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организации.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Созд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ание тематических галерей: регу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лярно обновлять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экспозиции картин, под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бирая их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в соответствии с изучаемыми те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мами и лексическими блоками.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Разнообразие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художественных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мате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риалов: в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ключать в галерею, как репродук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ции известных художников, так и работы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местных мастеров, а также детские рисунки.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Активное взаимодействие: воспитателю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необходимо не просто демонстрировать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картины, но и активно вовлекать детей в их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обсуждение, задавать наводящие вопросы,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стимули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ровать монологические и диалоги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ческие высказывания на хакасском языке.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Системное применение дидактических</w:t>
      </w:r>
      <w:r w:rsidR="001955EF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игр: разработать бан</w:t>
      </w:r>
      <w:bookmarkStart w:id="0" w:name="_GoBack"/>
      <w:bookmarkEnd w:id="0"/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 игровых упражнений,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адаптированных под разные возрастные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группы и художественные произведения.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Сотр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удничество с родителями: привле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кать родителей к обсуждению картин дома,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проводить совместные мероп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риятия, по</w:t>
      </w:r>
      <w:r w:rsidR="003B2C34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священные искусству и родному языку.</w:t>
      </w:r>
    </w:p>
    <w:p w:rsidR="003B2C34" w:rsidRPr="00985DD2" w:rsidRDefault="003B2C34" w:rsidP="003B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Таки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 образом, применение предложенной методики позволит педагогам ДОО </w:t>
      </w: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реше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нии задач </w:t>
      </w: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обогатить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свой арсенал педагогических ин</w:t>
      </w: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струментов и выйти на новый уровень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 сохранению и разви</w:t>
      </w:r>
      <w:r w:rsidR="00985DD2"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тию хак</w:t>
      </w:r>
      <w:r w:rsidR="00985DD2"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асского языка среди подрастающего поколения</w:t>
      </w:r>
    </w:p>
    <w:p w:rsidR="003B2C34" w:rsidRPr="00985DD2" w:rsidRDefault="003B2C34" w:rsidP="003B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85D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Литература:</w:t>
      </w:r>
    </w:p>
    <w:p w:rsidR="003B2C34" w:rsidRPr="00985DD2" w:rsidRDefault="003B2C34" w:rsidP="003B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3B2C34" w:rsidRPr="003B2C34" w:rsidRDefault="003B2C34" w:rsidP="003B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 </w:t>
      </w:r>
      <w:proofErr w:type="spellStart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Бахчиева</w:t>
      </w:r>
      <w:proofErr w:type="spellEnd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О. А. Интеграция изобразительной деятельности и обучения родному языку // Дошкольное воспитание. –</w:t>
      </w:r>
    </w:p>
    <w:p w:rsidR="003B2C34" w:rsidRPr="003B2C34" w:rsidRDefault="003B2C34" w:rsidP="003B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2012 – №6. – С. 56-61.</w:t>
      </w:r>
    </w:p>
    <w:p w:rsidR="003B2C34" w:rsidRPr="003B2C34" w:rsidRDefault="003B2C34" w:rsidP="003B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2 </w:t>
      </w:r>
      <w:proofErr w:type="spellStart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Зубакина</w:t>
      </w:r>
      <w:proofErr w:type="spellEnd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М. М. Искусство как средство речевого развития детей дошкольного возраста // Вестник Костромского </w:t>
      </w:r>
      <w:proofErr w:type="spellStart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госу</w:t>
      </w:r>
      <w:proofErr w:type="spellEnd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3B2C34" w:rsidRPr="003B2C34" w:rsidRDefault="003B2C34" w:rsidP="003B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дарственного университета им. Н. А. Некрасова. Серия: Педагогика. Психология. Социальная работа. </w:t>
      </w:r>
      <w:proofErr w:type="spellStart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Ювенология</w:t>
      </w:r>
      <w:proofErr w:type="spellEnd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</w:t>
      </w:r>
      <w:proofErr w:type="spellStart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Моло</w:t>
      </w:r>
      <w:proofErr w:type="spellEnd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</w:p>
    <w:p w:rsidR="003B2C34" w:rsidRPr="003B2C34" w:rsidRDefault="003B2C34" w:rsidP="003B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дежная</w:t>
      </w:r>
      <w:proofErr w:type="spellEnd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политика. – 2011 – Т. 17, №3. – С. 132-135.</w:t>
      </w:r>
    </w:p>
    <w:p w:rsidR="003B2C34" w:rsidRPr="003B2C34" w:rsidRDefault="003B2C34" w:rsidP="003B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 Современные образовательные технологии в дошкольном образовании: учебное пособие / Под ред. Н. В. </w:t>
      </w:r>
      <w:proofErr w:type="spellStart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Микляевой</w:t>
      </w:r>
      <w:proofErr w:type="spellEnd"/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3B2C34" w:rsidRPr="003B2C34" w:rsidRDefault="003B2C34" w:rsidP="003B2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B2C3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 М.: ИНФРА-М, 2021 – 256 с.</w:t>
      </w:r>
    </w:p>
    <w:p w:rsidR="003B2C34" w:rsidRPr="003B2C34" w:rsidRDefault="003B2C34" w:rsidP="003B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087AEA" w:rsidRPr="00087AEA" w:rsidRDefault="00087AEA" w:rsidP="003B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D7455" w:rsidRPr="00985DD2" w:rsidRDefault="002D7455" w:rsidP="00087A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7455" w:rsidRPr="0098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B1"/>
    <w:rsid w:val="000021E8"/>
    <w:rsid w:val="00087AEA"/>
    <w:rsid w:val="001955EF"/>
    <w:rsid w:val="001D4AB1"/>
    <w:rsid w:val="002D7455"/>
    <w:rsid w:val="003B2C34"/>
    <w:rsid w:val="0063195B"/>
    <w:rsid w:val="008A703E"/>
    <w:rsid w:val="008B7DB8"/>
    <w:rsid w:val="00985DD2"/>
    <w:rsid w:val="00B5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4240"/>
  <w15:chartTrackingRefBased/>
  <w15:docId w15:val="{08ED7D03-2EF5-490C-85AE-18D81656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617A2-A174-41F9-A877-3621594F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Kyzlasov</dc:creator>
  <cp:keywords/>
  <dc:description/>
  <cp:lastModifiedBy>Maksim Kyzlasov</cp:lastModifiedBy>
  <cp:revision>7</cp:revision>
  <dcterms:created xsi:type="dcterms:W3CDTF">2026-06-01T07:01:00Z</dcterms:created>
  <dcterms:modified xsi:type="dcterms:W3CDTF">2026-06-01T07:57:00Z</dcterms:modified>
</cp:coreProperties>
</file>